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659" w:rsidRPr="00684659" w:rsidRDefault="004D6B36" w:rsidP="00684659">
      <w:pPr>
        <w:widowControl w:val="0"/>
        <w:tabs>
          <w:tab w:val="right" w:pos="9639"/>
        </w:tabs>
        <w:rPr>
          <w:rFonts w:ascii="Arial" w:eastAsia="宋体" w:hAnsi="Arial" w:cs="Arial"/>
          <w:b/>
          <w:noProof/>
          <w:kern w:val="2"/>
          <w:sz w:val="24"/>
          <w:szCs w:val="24"/>
          <w:lang w:val="en-US" w:eastAsia="zh-CN"/>
        </w:rPr>
      </w:pPr>
      <w:r w:rsidRPr="004D6B36">
        <w:rPr>
          <w:rFonts w:ascii="Arial" w:eastAsia="宋体" w:hAnsi="Arial" w:cs="Arial"/>
          <w:b/>
          <w:noProof/>
          <w:kern w:val="2"/>
          <w:sz w:val="24"/>
          <w:szCs w:val="24"/>
          <w:lang w:val="en-US" w:eastAsia="zh-CN"/>
        </w:rPr>
        <w:t>3GPP TSG-RAN WG4 Meeting # 107</w:t>
      </w:r>
      <w:r w:rsidR="00684659" w:rsidRPr="00684659">
        <w:rPr>
          <w:rFonts w:ascii="Arial" w:eastAsiaTheme="minorEastAsia" w:hAnsi="Arial" w:cs="Arial"/>
          <w:b/>
          <w:kern w:val="2"/>
          <w:sz w:val="24"/>
          <w:szCs w:val="24"/>
          <w:lang w:val="en-US"/>
        </w:rPr>
        <w:t xml:space="preserve"> </w:t>
      </w:r>
      <w:r w:rsidR="00684659" w:rsidRPr="00684659">
        <w:rPr>
          <w:rFonts w:ascii="Arial" w:eastAsiaTheme="minorEastAsia" w:hAnsi="Arial" w:cs="Arial"/>
          <w:b/>
          <w:kern w:val="2"/>
          <w:sz w:val="24"/>
          <w:szCs w:val="24"/>
          <w:lang w:val="en-US"/>
        </w:rPr>
        <w:tab/>
      </w:r>
      <w:r w:rsidR="00684659" w:rsidRPr="00684659">
        <w:rPr>
          <w:rFonts w:ascii="Arial" w:eastAsia="宋体" w:hAnsi="Arial" w:cs="Arial"/>
          <w:b/>
          <w:noProof/>
          <w:kern w:val="2"/>
          <w:sz w:val="24"/>
          <w:szCs w:val="24"/>
          <w:lang w:val="en-US" w:eastAsia="zh-CN"/>
        </w:rPr>
        <w:t>R4-</w:t>
      </w:r>
      <w:r w:rsidR="0024258D" w:rsidRPr="004D6B36">
        <w:rPr>
          <w:rFonts w:ascii="Arial" w:eastAsia="宋体" w:hAnsi="Arial" w:cs="Arial"/>
          <w:b/>
          <w:noProof/>
          <w:kern w:val="2"/>
          <w:sz w:val="24"/>
          <w:szCs w:val="24"/>
          <w:lang w:val="en-US" w:eastAsia="zh-CN"/>
        </w:rPr>
        <w:t>2307850</w:t>
      </w:r>
    </w:p>
    <w:p w:rsidR="00684659" w:rsidRPr="00684659" w:rsidRDefault="004D6B36" w:rsidP="00684659">
      <w:pPr>
        <w:widowControl w:val="0"/>
        <w:tabs>
          <w:tab w:val="left" w:pos="6521"/>
        </w:tabs>
        <w:rPr>
          <w:rFonts w:ascii="Arial" w:eastAsiaTheme="minorEastAsia" w:hAnsi="Arial" w:cs="Arial"/>
          <w:b/>
          <w:kern w:val="2"/>
          <w:sz w:val="24"/>
          <w:szCs w:val="24"/>
          <w:lang w:val="pt-BR" w:eastAsia="ja-JP"/>
        </w:rPr>
      </w:pPr>
      <w:r w:rsidRPr="004D6B36">
        <w:rPr>
          <w:rFonts w:ascii="Arial" w:eastAsia="宋体" w:hAnsi="Arial" w:cs="Arial"/>
          <w:b/>
          <w:noProof/>
          <w:kern w:val="2"/>
          <w:sz w:val="24"/>
          <w:szCs w:val="24"/>
          <w:lang w:val="en-US" w:eastAsia="zh-CN"/>
        </w:rPr>
        <w:t>Incheon, KR, May 22 – May 26, 2023</w:t>
      </w:r>
      <w:bookmarkStart w:id="0" w:name="_GoBack"/>
      <w:bookmarkEnd w:id="0"/>
    </w:p>
    <w:p w:rsidR="00684659" w:rsidRPr="00684659" w:rsidRDefault="00684659" w:rsidP="00684659">
      <w:pPr>
        <w:widowControl w:val="0"/>
        <w:rPr>
          <w:rFonts w:ascii="Arial" w:eastAsiaTheme="minorEastAsia" w:hAnsi="Arial" w:cs="Arial"/>
          <w:b/>
          <w:i/>
          <w:kern w:val="2"/>
          <w:sz w:val="18"/>
          <w:lang w:val="pt-BR"/>
        </w:rPr>
      </w:pPr>
    </w:p>
    <w:p w:rsidR="00684659" w:rsidRPr="00684659" w:rsidRDefault="00684659" w:rsidP="00684659">
      <w:pPr>
        <w:tabs>
          <w:tab w:val="left" w:pos="1985"/>
        </w:tabs>
        <w:spacing w:after="180"/>
        <w:rPr>
          <w:rFonts w:ascii="Arial" w:eastAsia="MS Mincho" w:hAnsi="Arial"/>
          <w:sz w:val="24"/>
          <w:lang w:val="pt-BR" w:eastAsia="ja-JP"/>
        </w:rPr>
      </w:pPr>
      <w:r w:rsidRPr="00684659">
        <w:rPr>
          <w:rFonts w:ascii="Arial" w:eastAsia="MS Mincho" w:hAnsi="Arial"/>
          <w:b/>
          <w:sz w:val="24"/>
          <w:lang w:val="pt-BR"/>
        </w:rPr>
        <w:t>Agenda item:</w:t>
      </w:r>
      <w:r w:rsidRPr="00684659">
        <w:rPr>
          <w:rFonts w:ascii="Arial" w:eastAsia="MS Mincho" w:hAnsi="Arial"/>
          <w:sz w:val="24"/>
          <w:lang w:val="pt-BR"/>
        </w:rPr>
        <w:tab/>
      </w:r>
      <w:r w:rsidR="00BD6CC7">
        <w:rPr>
          <w:rFonts w:ascii="Arial" w:eastAsia="MS Mincho" w:hAnsi="Arial"/>
          <w:sz w:val="24"/>
          <w:lang w:val="pt-BR"/>
        </w:rPr>
        <w:t>8</w:t>
      </w:r>
      <w:r w:rsidRPr="00684659">
        <w:rPr>
          <w:rFonts w:ascii="Arial" w:eastAsia="MS Mincho" w:hAnsi="Arial"/>
          <w:sz w:val="24"/>
          <w:lang w:val="pt-BR"/>
        </w:rPr>
        <w:t>.32.2</w:t>
      </w:r>
    </w:p>
    <w:p w:rsidR="00684659" w:rsidRPr="00684659" w:rsidRDefault="00684659" w:rsidP="00684659">
      <w:pPr>
        <w:tabs>
          <w:tab w:val="left" w:pos="1985"/>
        </w:tabs>
        <w:spacing w:after="180"/>
        <w:rPr>
          <w:rFonts w:ascii="Arial" w:eastAsia="MS Mincho" w:hAnsi="Arial"/>
          <w:sz w:val="24"/>
          <w:lang w:val="pt-BR"/>
        </w:rPr>
      </w:pPr>
      <w:r w:rsidRPr="00684659">
        <w:rPr>
          <w:rFonts w:ascii="Arial" w:eastAsia="MS Mincho" w:hAnsi="Arial"/>
          <w:b/>
          <w:sz w:val="24"/>
          <w:lang w:val="pt-BR"/>
        </w:rPr>
        <w:t xml:space="preserve">Source: </w:t>
      </w:r>
      <w:r w:rsidRPr="00684659">
        <w:rPr>
          <w:rFonts w:ascii="Arial" w:eastAsia="MS Mincho" w:hAnsi="Arial"/>
          <w:b/>
          <w:sz w:val="24"/>
          <w:lang w:val="pt-BR"/>
        </w:rPr>
        <w:tab/>
      </w:r>
      <w:r w:rsidR="00BD6CC7">
        <w:rPr>
          <w:rFonts w:ascii="Arial" w:eastAsia="MS Mincho" w:hAnsi="Arial"/>
          <w:sz w:val="24"/>
          <w:lang w:val="en-US"/>
        </w:rPr>
        <w:t>China Telecom</w:t>
      </w:r>
    </w:p>
    <w:p w:rsidR="00684659" w:rsidRPr="00684659" w:rsidRDefault="00684659" w:rsidP="00684659">
      <w:pPr>
        <w:tabs>
          <w:tab w:val="left" w:pos="1985"/>
        </w:tabs>
        <w:spacing w:after="180"/>
        <w:ind w:left="1980" w:hanging="1980"/>
        <w:rPr>
          <w:rFonts w:ascii="Arial" w:eastAsia="MS Mincho" w:hAnsi="Arial"/>
          <w:sz w:val="24"/>
          <w:lang w:val="en-US"/>
        </w:rPr>
      </w:pPr>
      <w:r w:rsidRPr="00684659">
        <w:rPr>
          <w:rFonts w:ascii="Arial" w:eastAsia="MS Mincho" w:hAnsi="Arial"/>
          <w:b/>
          <w:sz w:val="24"/>
          <w:lang w:val="en-US"/>
        </w:rPr>
        <w:t>Title:</w:t>
      </w:r>
      <w:r w:rsidRPr="00684659">
        <w:rPr>
          <w:rFonts w:ascii="Arial" w:eastAsia="MS Mincho" w:hAnsi="Arial"/>
          <w:sz w:val="24"/>
          <w:lang w:val="en-US"/>
        </w:rPr>
        <w:t xml:space="preserve"> </w:t>
      </w:r>
      <w:r w:rsidRPr="00684659">
        <w:rPr>
          <w:rFonts w:ascii="Arial" w:eastAsia="MS Mincho" w:hAnsi="Arial"/>
          <w:sz w:val="24"/>
          <w:lang w:val="en-US"/>
        </w:rPr>
        <w:tab/>
        <w:t>Discussion on UE RF requirements for eRedcap</w:t>
      </w:r>
    </w:p>
    <w:p w:rsidR="00684659" w:rsidRPr="00684659" w:rsidRDefault="00684659" w:rsidP="00684659">
      <w:pPr>
        <w:tabs>
          <w:tab w:val="left" w:pos="1985"/>
        </w:tabs>
        <w:spacing w:after="180"/>
        <w:ind w:left="1980" w:hanging="1980"/>
        <w:rPr>
          <w:rFonts w:ascii="Arial" w:eastAsia="MS Mincho" w:hAnsi="Arial" w:hint="eastAsia"/>
          <w:sz w:val="24"/>
          <w:lang w:val="en-US" w:eastAsia="ja-JP"/>
        </w:rPr>
      </w:pPr>
      <w:r w:rsidRPr="00684659">
        <w:rPr>
          <w:rFonts w:ascii="Arial" w:eastAsia="MS Mincho" w:hAnsi="Arial"/>
          <w:b/>
          <w:sz w:val="24"/>
          <w:lang w:val="en-US"/>
        </w:rPr>
        <w:t>Document for:</w:t>
      </w:r>
      <w:r w:rsidRPr="00684659">
        <w:rPr>
          <w:rFonts w:ascii="Arial" w:eastAsia="MS Mincho" w:hAnsi="Arial"/>
          <w:sz w:val="24"/>
          <w:lang w:val="en-US"/>
        </w:rPr>
        <w:tab/>
      </w:r>
      <w:r w:rsidRPr="00684659">
        <w:rPr>
          <w:rFonts w:ascii="Arial" w:eastAsia="MS Mincho" w:hAnsi="Arial"/>
          <w:sz w:val="24"/>
          <w:lang w:val="en-US" w:eastAsia="ja-JP"/>
        </w:rPr>
        <w:t>Discussion</w:t>
      </w:r>
    </w:p>
    <w:p w:rsidR="00EC6F82" w:rsidRPr="003B6691" w:rsidRDefault="00EC6F82" w:rsidP="00EC6F82">
      <w:pPr>
        <w:pStyle w:val="1"/>
        <w:rPr>
          <w:lang w:val="en-US"/>
        </w:rPr>
      </w:pPr>
      <w:r w:rsidRPr="00D64FA5">
        <w:rPr>
          <w:lang w:val="en-US"/>
        </w:rPr>
        <w:t>Introduction</w:t>
      </w:r>
    </w:p>
    <w:p w:rsidR="00EC6F82" w:rsidRPr="00266B81" w:rsidRDefault="00EC6F82" w:rsidP="00266B81">
      <w:pPr>
        <w:spacing w:before="240"/>
        <w:rPr>
          <w:lang w:val="en-US"/>
        </w:rPr>
      </w:pPr>
      <w:r>
        <w:rPr>
          <w:noProof/>
          <w:lang w:val="en-US" w:eastAsia="zh-CN"/>
        </w:rPr>
        <mc:AlternateContent>
          <mc:Choice Requires="wps">
            <w:drawing>
              <wp:anchor distT="45720" distB="45720" distL="114300" distR="114300" simplePos="0" relativeHeight="251661312" behindDoc="0" locked="0" layoutInCell="1" allowOverlap="1" wp14:anchorId="2212A1E8" wp14:editId="3FDA0B63">
                <wp:simplePos x="0" y="0"/>
                <wp:positionH relativeFrom="margin">
                  <wp:align>left</wp:align>
                </wp:positionH>
                <wp:positionV relativeFrom="paragraph">
                  <wp:posOffset>289560</wp:posOffset>
                </wp:positionV>
                <wp:extent cx="6038850" cy="1717040"/>
                <wp:effectExtent l="0" t="0" r="19050"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717040"/>
                        </a:xfrm>
                        <a:prstGeom prst="rect">
                          <a:avLst/>
                        </a:prstGeom>
                        <a:solidFill>
                          <a:srgbClr val="FFFFFF"/>
                        </a:solidFill>
                        <a:ln w="9525">
                          <a:solidFill>
                            <a:srgbClr val="000000"/>
                          </a:solidFill>
                          <a:miter lim="800000"/>
                          <a:headEnd/>
                          <a:tailEnd/>
                        </a:ln>
                      </wps:spPr>
                      <wps:txbx>
                        <w:txbxContent>
                          <w:p w:rsidR="00EC6F82" w:rsidRPr="00EC6F82" w:rsidRDefault="00EC6F82" w:rsidP="00EC6F82">
                            <w:pPr>
                              <w:rPr>
                                <w:rFonts w:eastAsiaTheme="minorEastAsia"/>
                                <w:bCs/>
                                <w:lang w:val="en-US"/>
                              </w:rPr>
                            </w:pPr>
                            <w:r w:rsidRPr="00EC6F82">
                              <w:rPr>
                                <w:bCs/>
                              </w:rPr>
                              <w:t>For UE BB bandwidth reduction, for PUSCH, select the following option for the maximum number of PRBs that the UE can transmit per slot or per hop, if applicable:</w:t>
                            </w:r>
                          </w:p>
                          <w:p w:rsidR="00EC6F82" w:rsidRPr="00EC6F82" w:rsidRDefault="00EC6F82" w:rsidP="00EC6F82">
                            <w:pPr>
                              <w:numPr>
                                <w:ilvl w:val="0"/>
                                <w:numId w:val="3"/>
                              </w:numPr>
                              <w:spacing w:after="160" w:line="256" w:lineRule="auto"/>
                              <w:rPr>
                                <w:rFonts w:eastAsia="等线"/>
                                <w:bCs/>
                                <w:lang w:eastAsia="zh-CN"/>
                              </w:rPr>
                            </w:pPr>
                            <w:bookmarkStart w:id="1" w:name="OLE_LINK14"/>
                            <w:bookmarkStart w:id="2" w:name="OLE_LINK21"/>
                            <w:r w:rsidRPr="00EC6F82">
                              <w:rPr>
                                <w:rFonts w:eastAsia="等线"/>
                                <w:bCs/>
                                <w:lang w:eastAsia="zh-CN"/>
                              </w:rPr>
                              <w:t>Option 3: 25 PRBs for 15 kHz SCS and 12 PRBs for 30 kHz SCS</w:t>
                            </w:r>
                          </w:p>
                          <w:p w:rsidR="00EC6F82" w:rsidRPr="00EC6F82" w:rsidRDefault="00EC6F82" w:rsidP="00EC6F82">
                            <w:pPr>
                              <w:rPr>
                                <w:rFonts w:eastAsiaTheme="minorEastAsia"/>
                                <w:bCs/>
                              </w:rPr>
                            </w:pPr>
                            <w:r w:rsidRPr="00EC6F82">
                              <w:rPr>
                                <w:bCs/>
                              </w:rPr>
                              <w:t>For UE BB bandwidth reduction, for PDSCH (for both unicast and broadcast), select the following option for the maximum number of PRBs that the UE can process per slot:</w:t>
                            </w:r>
                          </w:p>
                          <w:p w:rsidR="00EC6F82" w:rsidRPr="00EC6F82" w:rsidRDefault="00EC6F82" w:rsidP="00EC6F82">
                            <w:pPr>
                              <w:numPr>
                                <w:ilvl w:val="0"/>
                                <w:numId w:val="3"/>
                              </w:numPr>
                              <w:spacing w:after="160" w:line="256" w:lineRule="auto"/>
                              <w:rPr>
                                <w:rFonts w:eastAsia="等线"/>
                                <w:bCs/>
                                <w:lang w:eastAsia="zh-CN"/>
                              </w:rPr>
                            </w:pPr>
                            <w:r w:rsidRPr="00EC6F82">
                              <w:rPr>
                                <w:rFonts w:eastAsia="等线"/>
                                <w:bCs/>
                                <w:lang w:eastAsia="zh-CN"/>
                              </w:rPr>
                              <w:t>Option 3: 25 PRBs for 15 kHz SCS and 12 PRBs for 30 kHz SCS</w:t>
                            </w:r>
                          </w:p>
                          <w:bookmarkEnd w:id="1"/>
                          <w:bookmarkEnd w:id="2"/>
                          <w:p w:rsidR="00EC6F82" w:rsidRPr="00EC6F82" w:rsidRDefault="00EC6F82" w:rsidP="00EC6F82">
                            <w:pPr>
                              <w:rPr>
                                <w:b/>
                                <w:bCs/>
                                <w:lang w:val="en-US"/>
                              </w:rPr>
                            </w:pPr>
                            <w:r w:rsidRPr="00EC6F82">
                              <w:rPr>
                                <w:rFonts w:eastAsia="等线"/>
                                <w:bCs/>
                                <w:lang w:eastAsia="zh-CN"/>
                              </w:rPr>
                              <w:t>Note: No intention to change the RAN4 RF specifications about maximum transmission PRB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12A1E8" id="_x0000_t202" coordsize="21600,21600" o:spt="202" path="m,l,21600r21600,l21600,xe">
                <v:stroke joinstyle="miter"/>
                <v:path gradientshapeok="t" o:connecttype="rect"/>
              </v:shapetype>
              <v:shape id="Text Box 2" o:spid="_x0000_s1026" type="#_x0000_t202" style="position:absolute;margin-left:0;margin-top:22.8pt;width:475.5pt;height:135.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">
                <v:textbox>
                  <w:txbxContent>
                    <w:p w:rsidR="00EC6F82" w:rsidRPr="00EC6F82" w:rsidRDefault="00EC6F82" w:rsidP="00EC6F82">
                      <w:pPr>
                        <w:rPr>
                          <w:rFonts w:eastAsiaTheme="minorEastAsia"/>
                          <w:bCs/>
                          <w:lang w:val="en-US"/>
                        </w:rPr>
                      </w:pPr>
                      <w:r w:rsidRPr="00EC6F82">
                        <w:rPr>
                          <w:bCs/>
                        </w:rPr>
                        <w:t>For UE BB bandwidth reduction, for PUSCH, select the following option for the maximum number of PRBs that the UE can transmit per slot or per hop, if applicable:</w:t>
                      </w:r>
                    </w:p>
                    <w:p w:rsidR="00EC6F82" w:rsidRPr="00EC6F82" w:rsidRDefault="00EC6F82" w:rsidP="00EC6F82">
                      <w:pPr>
                        <w:numPr>
                          <w:ilvl w:val="0"/>
                          <w:numId w:val="3"/>
                        </w:numPr>
                        <w:spacing w:after="160" w:line="256" w:lineRule="auto"/>
                        <w:rPr>
                          <w:rFonts w:eastAsia="等线"/>
                          <w:bCs/>
                          <w:lang w:eastAsia="zh-CN"/>
                        </w:rPr>
                      </w:pPr>
                      <w:bookmarkStart w:id="3" w:name="OLE_LINK14"/>
                      <w:bookmarkStart w:id="4" w:name="OLE_LINK21"/>
                      <w:r w:rsidRPr="00EC6F82">
                        <w:rPr>
                          <w:rFonts w:eastAsia="等线"/>
                          <w:bCs/>
                          <w:lang w:eastAsia="zh-CN"/>
                        </w:rPr>
                        <w:t>Option 3: 25 PRBs for 15 kHz SCS and 12 PRBs for 30 kHz SCS</w:t>
                      </w:r>
                    </w:p>
                    <w:p w:rsidR="00EC6F82" w:rsidRPr="00EC6F82" w:rsidRDefault="00EC6F82" w:rsidP="00EC6F82">
                      <w:pPr>
                        <w:rPr>
                          <w:rFonts w:eastAsiaTheme="minorEastAsia"/>
                          <w:bCs/>
                        </w:rPr>
                      </w:pPr>
                      <w:r w:rsidRPr="00EC6F82">
                        <w:rPr>
                          <w:bCs/>
                        </w:rPr>
                        <w:t>For UE BB bandwidth reduction, for PDSCH (for both unicast and broadcast), select the following option for the maximum number of PRBs that the UE can process per slot:</w:t>
                      </w:r>
                    </w:p>
                    <w:p w:rsidR="00EC6F82" w:rsidRPr="00EC6F82" w:rsidRDefault="00EC6F82" w:rsidP="00EC6F82">
                      <w:pPr>
                        <w:numPr>
                          <w:ilvl w:val="0"/>
                          <w:numId w:val="3"/>
                        </w:numPr>
                        <w:spacing w:after="160" w:line="256" w:lineRule="auto"/>
                        <w:rPr>
                          <w:rFonts w:eastAsia="等线"/>
                          <w:bCs/>
                          <w:lang w:eastAsia="zh-CN"/>
                        </w:rPr>
                      </w:pPr>
                      <w:r w:rsidRPr="00EC6F82">
                        <w:rPr>
                          <w:rFonts w:eastAsia="等线"/>
                          <w:bCs/>
                          <w:lang w:eastAsia="zh-CN"/>
                        </w:rPr>
                        <w:t>Option 3: 25 PRBs for 15 kHz SCS and 12 PRBs for 30 kHz SCS</w:t>
                      </w:r>
                    </w:p>
                    <w:bookmarkEnd w:id="3"/>
                    <w:bookmarkEnd w:id="4"/>
                    <w:p w:rsidR="00EC6F82" w:rsidRPr="00EC6F82" w:rsidRDefault="00EC6F82" w:rsidP="00EC6F82">
                      <w:pPr>
                        <w:rPr>
                          <w:b/>
                          <w:bCs/>
                          <w:lang w:val="en-US"/>
                        </w:rPr>
                      </w:pPr>
                      <w:r w:rsidRPr="00EC6F82">
                        <w:rPr>
                          <w:rFonts w:eastAsia="等线"/>
                          <w:bCs/>
                          <w:lang w:eastAsia="zh-CN"/>
                        </w:rPr>
                        <w:t>Note: No intention to change the RAN4 RF specifications about maximum transmission PRB number</w:t>
                      </w:r>
                    </w:p>
                  </w:txbxContent>
                </v:textbox>
                <w10:wrap type="square" anchorx="margin"/>
              </v:shape>
            </w:pict>
          </mc:Fallback>
        </mc:AlternateContent>
      </w:r>
      <w:r w:rsidR="00266B81">
        <w:t>It can be seen from the RAN1</w:t>
      </w:r>
      <w:r w:rsidR="00A91827">
        <w:t xml:space="preserve"> </w:t>
      </w:r>
      <w:r w:rsidR="00266B81">
        <w:t>agreements</w:t>
      </w:r>
      <w:r w:rsidR="00A91827">
        <w:t xml:space="preserve"> [1]</w:t>
      </w:r>
      <w:r w:rsidR="00266B81">
        <w:t>:</w:t>
      </w:r>
    </w:p>
    <w:p w:rsidR="00A91827" w:rsidRDefault="00266B81" w:rsidP="00A91827">
      <w:pPr>
        <w:pStyle w:val="a3"/>
        <w:rPr>
          <w:rFonts w:asciiTheme="minorEastAsia" w:eastAsiaTheme="minorEastAsia" w:hAnsiTheme="minorEastAsia"/>
          <w:lang w:eastAsia="zh-CN"/>
        </w:rPr>
      </w:pPr>
      <w:bookmarkStart w:id="5" w:name="OLE_LINK27"/>
      <w:bookmarkStart w:id="6" w:name="OLE_LINK28"/>
      <w:r>
        <w:rPr>
          <w:noProof/>
          <w:lang w:val="en-US" w:eastAsia="zh-CN"/>
        </w:rPr>
        <mc:AlternateContent>
          <mc:Choice Requires="wps">
            <w:drawing>
              <wp:anchor distT="45720" distB="45720" distL="114300" distR="114300" simplePos="0" relativeHeight="251663360" behindDoc="0" locked="0" layoutInCell="1" allowOverlap="1" wp14:anchorId="3C7D9123" wp14:editId="3835C4CE">
                <wp:simplePos x="0" y="0"/>
                <wp:positionH relativeFrom="margin">
                  <wp:align>left</wp:align>
                </wp:positionH>
                <wp:positionV relativeFrom="paragraph">
                  <wp:posOffset>2129790</wp:posOffset>
                </wp:positionV>
                <wp:extent cx="6057900" cy="2321560"/>
                <wp:effectExtent l="0" t="0" r="19050"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321560"/>
                        </a:xfrm>
                        <a:prstGeom prst="rect">
                          <a:avLst/>
                        </a:prstGeom>
                        <a:solidFill>
                          <a:srgbClr val="FFFFFF"/>
                        </a:solidFill>
                        <a:ln w="9525">
                          <a:solidFill>
                            <a:srgbClr val="000000"/>
                          </a:solidFill>
                          <a:miter lim="800000"/>
                          <a:headEnd/>
                          <a:tailEnd/>
                        </a:ln>
                      </wps:spPr>
                      <wps:txbx>
                        <w:txbxContent>
                          <w:p w:rsidR="00266B81" w:rsidRPr="00EC6F82" w:rsidRDefault="00266B81" w:rsidP="00266B81">
                            <w:pPr>
                              <w:rPr>
                                <w:b/>
                                <w:bCs/>
                              </w:rPr>
                            </w:pPr>
                            <w:r w:rsidRPr="00EC6F82">
                              <w:rPr>
                                <w:b/>
                                <w:bCs/>
                              </w:rPr>
                              <w:t>Re</w:t>
                            </w:r>
                            <w:bookmarkStart w:id="7" w:name="OLE_LINK15"/>
                            <w:bookmarkStart w:id="8" w:name="OLE_LINK16"/>
                            <w:r w:rsidRPr="00EC6F82">
                              <w:rPr>
                                <w:b/>
                                <w:bCs/>
                              </w:rPr>
                              <w:t>l-18 e</w:t>
                            </w:r>
                            <w:r w:rsidR="00813D47">
                              <w:rPr>
                                <w:b/>
                                <w:bCs/>
                              </w:rPr>
                              <w:t>Redcap</w:t>
                            </w:r>
                            <w:r w:rsidRPr="00EC6F82">
                              <w:rPr>
                                <w:b/>
                                <w:bCs/>
                              </w:rPr>
                              <w:t xml:space="preserve"> UE capable of 20MHz + PR1 and Rel-18 e</w:t>
                            </w:r>
                            <w:r w:rsidR="00813D47">
                              <w:rPr>
                                <w:b/>
                                <w:bCs/>
                              </w:rPr>
                              <w:t>Redcap</w:t>
                            </w:r>
                            <w:r w:rsidRPr="00EC6F82">
                              <w:rPr>
                                <w:b/>
                                <w:bCs/>
                              </w:rPr>
                              <w:t xml:space="preserve"> UE capable of BW3/PR3 + PR1</w:t>
                            </w:r>
                            <w:bookmarkStart w:id="9" w:name="OLE_LINK32"/>
                            <w:bookmarkStart w:id="10" w:name="OLE_LINK33"/>
                            <w:r w:rsidRPr="00EC6F82">
                              <w:rPr>
                                <w:b/>
                                <w:bCs/>
                              </w:rPr>
                              <w:t xml:space="preserve"> are designed/targeted to same peak data rate, i.e., 10Mbps</w:t>
                            </w:r>
                            <w:bookmarkEnd w:id="9"/>
                            <w:bookmarkEnd w:id="10"/>
                          </w:p>
                          <w:bookmarkEnd w:id="7"/>
                          <w:bookmarkEnd w:id="8"/>
                          <w:p w:rsidR="00266B81" w:rsidRPr="00EC6F82" w:rsidRDefault="00266B81" w:rsidP="00266B81">
                            <w:pPr>
                              <w:rPr>
                                <w:b/>
                                <w:bCs/>
                                <w:highlight w:val="green"/>
                              </w:rPr>
                            </w:pPr>
                          </w:p>
                          <w:p w:rsidR="00266B81" w:rsidRPr="00EC6F82" w:rsidRDefault="00266B81" w:rsidP="00266B81">
                            <w:pPr>
                              <w:ind w:left="772" w:hangingChars="386" w:hanging="772"/>
                            </w:pPr>
                            <w:r w:rsidRPr="00EC6F82">
                              <w:rPr>
                                <w:rFonts w:hint="eastAsia"/>
                              </w:rPr>
                              <w:t>N</w:t>
                            </w:r>
                            <w:r w:rsidRPr="00EC6F82">
                              <w:t>ote 1: Peak data rate of "Rel-18 e</w:t>
                            </w:r>
                            <w:r w:rsidR="00813D47">
                              <w:t>Redcap</w:t>
                            </w:r>
                            <w:r w:rsidRPr="00EC6F82">
                              <w:t>: UE capable of 20MHz + PR1" and "Rel-18 e</w:t>
                            </w:r>
                            <w:r w:rsidR="00813D47">
                              <w:t>Redcap</w:t>
                            </w:r>
                            <w:r w:rsidRPr="00EC6F82">
                              <w:t>: UE capable of BW3/PR3 + PR1" is same including unicast and broadcast respectively.</w:t>
                            </w:r>
                          </w:p>
                          <w:p w:rsidR="00266B81" w:rsidRPr="00EC6F82" w:rsidRDefault="00266B81" w:rsidP="00266B81">
                            <w:pPr>
                              <w:ind w:left="772" w:hangingChars="386" w:hanging="772"/>
                            </w:pPr>
                            <w:r w:rsidRPr="00EC6F82">
                              <w:t>Note 2: PRB processing capability of "Rel-18 e</w:t>
                            </w:r>
                            <w:r w:rsidR="00813D47">
                              <w:t>Redcap</w:t>
                            </w:r>
                            <w:r w:rsidRPr="00EC6F82">
                              <w:t>: UE capable of 20MHz + PR1" is not limited to "25 PRBs for 15 kHz SCS and 12 PRBs for 30 kHz SCS" and it corresponds to PRB size corresponding to 20 MHz.</w:t>
                            </w:r>
                          </w:p>
                          <w:p w:rsidR="00266B81" w:rsidRPr="00EC6F82" w:rsidRDefault="00266B81" w:rsidP="00266B81">
                            <w:pPr>
                              <w:ind w:left="772" w:hangingChars="386" w:hanging="772"/>
                            </w:pPr>
                            <w:r w:rsidRPr="00EC6F82">
                              <w:rPr>
                                <w:rFonts w:hint="eastAsia"/>
                              </w:rPr>
                              <w:t>N</w:t>
                            </w:r>
                            <w:r w:rsidRPr="00EC6F82">
                              <w:t>ote 3: The only difference between "Rel-18 e</w:t>
                            </w:r>
                            <w:r w:rsidR="00813D47">
                              <w:t>Redcap</w:t>
                            </w:r>
                            <w:r w:rsidRPr="00EC6F82">
                              <w:t>: UE capable of 20MHz + PR1" and "Rel-18 e</w:t>
                            </w:r>
                            <w:r w:rsidR="00813D47">
                              <w:t>Redcap</w:t>
                            </w:r>
                            <w:r w:rsidRPr="00EC6F82">
                              <w:t>: UE capable of BW3/PR3 + PR1" is Note 2 and </w:t>
                            </w:r>
                            <w:r w:rsidRPr="00EC6F82">
                              <w:rPr>
                                <w:rFonts w:eastAsia="Microsoft YaHei UI"/>
                                <w:b/>
                                <w:bCs/>
                                <w:i/>
                                <w:iCs/>
                                <w:color w:val="000000"/>
                              </w:rPr>
                              <w:t>v</w:t>
                            </w:r>
                            <w:r w:rsidRPr="00EC6F82">
                              <w:rPr>
                                <w:rFonts w:eastAsia="Microsoft YaHei UI"/>
                                <w:b/>
                                <w:bCs/>
                                <w:i/>
                                <w:iCs/>
                                <w:color w:val="000000"/>
                                <w:vertAlign w:val="subscript"/>
                              </w:rPr>
                              <w:t>Layers</w:t>
                            </w:r>
                            <w:r w:rsidRPr="00EC6F82">
                              <w:rPr>
                                <w:rFonts w:eastAsia="Microsoft YaHei UI"/>
                                <w:b/>
                                <w:bCs/>
                                <w:color w:val="000000"/>
                              </w:rPr>
                              <w:t>·</w:t>
                            </w:r>
                            <w:r w:rsidRPr="00EC6F82">
                              <w:rPr>
                                <w:rFonts w:eastAsia="Microsoft YaHei UI"/>
                                <w:b/>
                                <w:bCs/>
                                <w:i/>
                                <w:iCs/>
                                <w:color w:val="000000"/>
                              </w:rPr>
                              <w:t>Q</w:t>
                            </w:r>
                            <w:r w:rsidRPr="00EC6F82">
                              <w:rPr>
                                <w:rFonts w:eastAsia="Microsoft YaHei UI"/>
                                <w:b/>
                                <w:bCs/>
                                <w:i/>
                                <w:iCs/>
                                <w:color w:val="000000"/>
                                <w:vertAlign w:val="subscript"/>
                              </w:rPr>
                              <w:t>m</w:t>
                            </w:r>
                            <w:r w:rsidRPr="00EC6F82">
                              <w:rPr>
                                <w:rFonts w:eastAsia="Microsoft YaHei UI"/>
                                <w:b/>
                                <w:bCs/>
                                <w:color w:val="000000"/>
                              </w:rPr>
                              <w:t>·</w:t>
                            </w:r>
                            <w:r w:rsidRPr="00EC6F82">
                              <w:rPr>
                                <w:rFonts w:eastAsia="Microsoft YaHei UI"/>
                                <w:b/>
                                <w:bCs/>
                                <w:i/>
                                <w:iCs/>
                                <w:color w:val="000000"/>
                              </w:rPr>
                              <w:t>f</w:t>
                            </w:r>
                            <w:r w:rsidRPr="00EC6F82">
                              <w:rPr>
                                <w:rFonts w:eastAsia="Microsoft YaHei UI"/>
                                <w:b/>
                                <w:bCs/>
                                <w:color w:val="000000"/>
                              </w:rPr>
                              <w:t> </w:t>
                            </w:r>
                            <w:r w:rsidRPr="00EC6F82">
                              <w:t>  in order to have the same peak rate.</w:t>
                            </w:r>
                          </w:p>
                          <w:p w:rsidR="00266B81" w:rsidRPr="00EC6F82" w:rsidRDefault="00266B81" w:rsidP="00266B81">
                            <w:r w:rsidRPr="00EC6F82">
                              <w:rPr>
                                <w:rFonts w:hint="eastAsia"/>
                              </w:rPr>
                              <w:t>N</w:t>
                            </w:r>
                            <w:r w:rsidRPr="00EC6F82">
                              <w:t>ote 4: The initial access procedure of Rel-18 e</w:t>
                            </w:r>
                            <w:r w:rsidR="00813D47">
                              <w:t>Redcap</w:t>
                            </w:r>
                            <w:r w:rsidRPr="00EC6F82">
                              <w:t xml:space="preserve"> UE capable of 20MHz + PR1 is realized by following:</w:t>
                            </w:r>
                          </w:p>
                          <w:p w:rsidR="00266B81" w:rsidRPr="00EC6F82" w:rsidRDefault="00266B81" w:rsidP="00266B81">
                            <w:pPr>
                              <w:pStyle w:val="a5"/>
                              <w:widowControl/>
                              <w:numPr>
                                <w:ilvl w:val="0"/>
                                <w:numId w:val="1"/>
                              </w:numPr>
                              <w:wordWrap/>
                              <w:autoSpaceDE/>
                              <w:autoSpaceDN/>
                              <w:spacing w:after="160" w:line="259" w:lineRule="auto"/>
                              <w:ind w:leftChars="0"/>
                              <w:contextualSpacing/>
                              <w:jc w:val="left"/>
                              <w:rPr>
                                <w:rFonts w:ascii="Times New Roman" w:hAnsi="Times New Roman"/>
                                <w:szCs w:val="20"/>
                              </w:rPr>
                            </w:pPr>
                            <w:r w:rsidRPr="00EC6F82">
                              <w:rPr>
                                <w:rFonts w:ascii="Times New Roman" w:hAnsi="Times New Roman"/>
                                <w:szCs w:val="20"/>
                              </w:rPr>
                              <w:t>Same as Rel-18 e</w:t>
                            </w:r>
                            <w:r w:rsidR="00813D47">
                              <w:rPr>
                                <w:rFonts w:ascii="Times New Roman" w:hAnsi="Times New Roman"/>
                                <w:szCs w:val="20"/>
                              </w:rPr>
                              <w:t>Redcap</w:t>
                            </w:r>
                            <w:r w:rsidRPr="00EC6F82">
                              <w:rPr>
                                <w:rFonts w:ascii="Times New Roman" w:hAnsi="Times New Roman"/>
                                <w:szCs w:val="20"/>
                              </w:rPr>
                              <w:t xml:space="preserve"> UE capable of BW3/PR3 + PR1</w:t>
                            </w:r>
                          </w:p>
                          <w:p w:rsidR="00266B81" w:rsidRPr="005A6D03" w:rsidRDefault="00266B81" w:rsidP="00266B81">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D9123" id="_x0000_s1027" type="#_x0000_t202" style="position:absolute;margin-left:0;margin-top:167.7pt;width:477pt;height:182.8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">
                <v:textbox>
                  <w:txbxContent>
                    <w:p w:rsidR="00266B81" w:rsidRPr="00EC6F82" w:rsidRDefault="00266B81" w:rsidP="00266B81">
                      <w:pPr>
                        <w:rPr>
                          <w:b/>
                          <w:bCs/>
                        </w:rPr>
                      </w:pPr>
                      <w:r w:rsidRPr="00EC6F82">
                        <w:rPr>
                          <w:b/>
                          <w:bCs/>
                        </w:rPr>
                        <w:t>Re</w:t>
                      </w:r>
                      <w:bookmarkStart w:id="11" w:name="OLE_LINK15"/>
                      <w:bookmarkStart w:id="12" w:name="OLE_LINK16"/>
                      <w:r w:rsidRPr="00EC6F82">
                        <w:rPr>
                          <w:b/>
                          <w:bCs/>
                        </w:rPr>
                        <w:t>l-18 e</w:t>
                      </w:r>
                      <w:r w:rsidR="00813D47">
                        <w:rPr>
                          <w:b/>
                          <w:bCs/>
                        </w:rPr>
                        <w:t>Redcap</w:t>
                      </w:r>
                      <w:r w:rsidRPr="00EC6F82">
                        <w:rPr>
                          <w:b/>
                          <w:bCs/>
                        </w:rPr>
                        <w:t xml:space="preserve"> UE capable of 20MHz + PR1 and Rel-18 e</w:t>
                      </w:r>
                      <w:r w:rsidR="00813D47">
                        <w:rPr>
                          <w:b/>
                          <w:bCs/>
                        </w:rPr>
                        <w:t>Redcap</w:t>
                      </w:r>
                      <w:r w:rsidRPr="00EC6F82">
                        <w:rPr>
                          <w:b/>
                          <w:bCs/>
                        </w:rPr>
                        <w:t xml:space="preserve"> UE capable of BW3/PR3 + PR1</w:t>
                      </w:r>
                      <w:bookmarkStart w:id="13" w:name="OLE_LINK32"/>
                      <w:bookmarkStart w:id="14" w:name="OLE_LINK33"/>
                      <w:r w:rsidRPr="00EC6F82">
                        <w:rPr>
                          <w:b/>
                          <w:bCs/>
                        </w:rPr>
                        <w:t xml:space="preserve"> are designed/targeted to same peak data rate, i.e., 10Mbps</w:t>
                      </w:r>
                      <w:bookmarkEnd w:id="13"/>
                      <w:bookmarkEnd w:id="14"/>
                    </w:p>
                    <w:bookmarkEnd w:id="11"/>
                    <w:bookmarkEnd w:id="12"/>
                    <w:p w:rsidR="00266B81" w:rsidRPr="00EC6F82" w:rsidRDefault="00266B81" w:rsidP="00266B81">
                      <w:pPr>
                        <w:rPr>
                          <w:b/>
                          <w:bCs/>
                          <w:highlight w:val="green"/>
                        </w:rPr>
                      </w:pPr>
                    </w:p>
                    <w:p w:rsidR="00266B81" w:rsidRPr="00EC6F82" w:rsidRDefault="00266B81" w:rsidP="00266B81">
                      <w:pPr>
                        <w:ind w:left="772" w:hangingChars="386" w:hanging="772"/>
                      </w:pPr>
                      <w:r w:rsidRPr="00EC6F82">
                        <w:rPr>
                          <w:rFonts w:hint="eastAsia"/>
                        </w:rPr>
                        <w:t>N</w:t>
                      </w:r>
                      <w:r w:rsidRPr="00EC6F82">
                        <w:t>ote 1: Peak data rate of "Rel-18 e</w:t>
                      </w:r>
                      <w:r w:rsidR="00813D47">
                        <w:t>Redcap</w:t>
                      </w:r>
                      <w:r w:rsidRPr="00EC6F82">
                        <w:t>: UE capable of 20MHz + PR1" and "Rel-18 e</w:t>
                      </w:r>
                      <w:r w:rsidR="00813D47">
                        <w:t>Redcap</w:t>
                      </w:r>
                      <w:r w:rsidRPr="00EC6F82">
                        <w:t>: UE capable of BW3/PR3 + PR1" is same including unicast and broadcast respectively.</w:t>
                      </w:r>
                    </w:p>
                    <w:p w:rsidR="00266B81" w:rsidRPr="00EC6F82" w:rsidRDefault="00266B81" w:rsidP="00266B81">
                      <w:pPr>
                        <w:ind w:left="772" w:hangingChars="386" w:hanging="772"/>
                      </w:pPr>
                      <w:r w:rsidRPr="00EC6F82">
                        <w:t>Note 2: PRB processing capability of "Rel-18 e</w:t>
                      </w:r>
                      <w:r w:rsidR="00813D47">
                        <w:t>Redcap</w:t>
                      </w:r>
                      <w:r w:rsidRPr="00EC6F82">
                        <w:t>: UE capable of 20MHz + PR1" is not limited to "25 PRBs for 15 kHz SCS and 12 PRBs for 30 kHz SCS" and it corresponds to PRB size corresponding to 20 MHz.</w:t>
                      </w:r>
                    </w:p>
                    <w:p w:rsidR="00266B81" w:rsidRPr="00EC6F82" w:rsidRDefault="00266B81" w:rsidP="00266B81">
                      <w:pPr>
                        <w:ind w:left="772" w:hangingChars="386" w:hanging="772"/>
                      </w:pPr>
                      <w:r w:rsidRPr="00EC6F82">
                        <w:rPr>
                          <w:rFonts w:hint="eastAsia"/>
                        </w:rPr>
                        <w:t>N</w:t>
                      </w:r>
                      <w:r w:rsidRPr="00EC6F82">
                        <w:t>ote 3: The only difference between "Rel-18 e</w:t>
                      </w:r>
                      <w:r w:rsidR="00813D47">
                        <w:t>Redcap</w:t>
                      </w:r>
                      <w:r w:rsidRPr="00EC6F82">
                        <w:t>: UE capable of 20MHz + PR1" and "Rel-18 e</w:t>
                      </w:r>
                      <w:r w:rsidR="00813D47">
                        <w:t>Redcap</w:t>
                      </w:r>
                      <w:r w:rsidRPr="00EC6F82">
                        <w:t>: UE capable of BW3/PR3 + PR1" is Note 2 and </w:t>
                      </w:r>
                      <w:r w:rsidRPr="00EC6F82">
                        <w:rPr>
                          <w:rFonts w:eastAsia="Microsoft YaHei UI"/>
                          <w:b/>
                          <w:bCs/>
                          <w:i/>
                          <w:iCs/>
                          <w:color w:val="000000"/>
                        </w:rPr>
                        <w:t>v</w:t>
                      </w:r>
                      <w:r w:rsidRPr="00EC6F82">
                        <w:rPr>
                          <w:rFonts w:eastAsia="Microsoft YaHei UI"/>
                          <w:b/>
                          <w:bCs/>
                          <w:i/>
                          <w:iCs/>
                          <w:color w:val="000000"/>
                          <w:vertAlign w:val="subscript"/>
                        </w:rPr>
                        <w:t>Layers</w:t>
                      </w:r>
                      <w:r w:rsidRPr="00EC6F82">
                        <w:rPr>
                          <w:rFonts w:eastAsia="Microsoft YaHei UI"/>
                          <w:b/>
                          <w:bCs/>
                          <w:color w:val="000000"/>
                        </w:rPr>
                        <w:t>·</w:t>
                      </w:r>
                      <w:r w:rsidRPr="00EC6F82">
                        <w:rPr>
                          <w:rFonts w:eastAsia="Microsoft YaHei UI"/>
                          <w:b/>
                          <w:bCs/>
                          <w:i/>
                          <w:iCs/>
                          <w:color w:val="000000"/>
                        </w:rPr>
                        <w:t>Q</w:t>
                      </w:r>
                      <w:r w:rsidRPr="00EC6F82">
                        <w:rPr>
                          <w:rFonts w:eastAsia="Microsoft YaHei UI"/>
                          <w:b/>
                          <w:bCs/>
                          <w:i/>
                          <w:iCs/>
                          <w:color w:val="000000"/>
                          <w:vertAlign w:val="subscript"/>
                        </w:rPr>
                        <w:t>m</w:t>
                      </w:r>
                      <w:r w:rsidRPr="00EC6F82">
                        <w:rPr>
                          <w:rFonts w:eastAsia="Microsoft YaHei UI"/>
                          <w:b/>
                          <w:bCs/>
                          <w:color w:val="000000"/>
                        </w:rPr>
                        <w:t>·</w:t>
                      </w:r>
                      <w:r w:rsidRPr="00EC6F82">
                        <w:rPr>
                          <w:rFonts w:eastAsia="Microsoft YaHei UI"/>
                          <w:b/>
                          <w:bCs/>
                          <w:i/>
                          <w:iCs/>
                          <w:color w:val="000000"/>
                        </w:rPr>
                        <w:t>f</w:t>
                      </w:r>
                      <w:r w:rsidRPr="00EC6F82">
                        <w:rPr>
                          <w:rFonts w:eastAsia="Microsoft YaHei UI"/>
                          <w:b/>
                          <w:bCs/>
                          <w:color w:val="000000"/>
                        </w:rPr>
                        <w:t> </w:t>
                      </w:r>
                      <w:r w:rsidRPr="00EC6F82">
                        <w:t>  in order to have the same peak rate.</w:t>
                      </w:r>
                    </w:p>
                    <w:p w:rsidR="00266B81" w:rsidRPr="00EC6F82" w:rsidRDefault="00266B81" w:rsidP="00266B81">
                      <w:r w:rsidRPr="00EC6F82">
                        <w:rPr>
                          <w:rFonts w:hint="eastAsia"/>
                        </w:rPr>
                        <w:t>N</w:t>
                      </w:r>
                      <w:r w:rsidRPr="00EC6F82">
                        <w:t>ote 4: The initial access procedure of Rel-18 e</w:t>
                      </w:r>
                      <w:r w:rsidR="00813D47">
                        <w:t>Redcap</w:t>
                      </w:r>
                      <w:r w:rsidRPr="00EC6F82">
                        <w:t xml:space="preserve"> UE capable of 20MHz + PR1 is realized by following:</w:t>
                      </w:r>
                    </w:p>
                    <w:p w:rsidR="00266B81" w:rsidRPr="00EC6F82" w:rsidRDefault="00266B81" w:rsidP="00266B81">
                      <w:pPr>
                        <w:pStyle w:val="a5"/>
                        <w:widowControl/>
                        <w:numPr>
                          <w:ilvl w:val="0"/>
                          <w:numId w:val="1"/>
                        </w:numPr>
                        <w:wordWrap/>
                        <w:autoSpaceDE/>
                        <w:autoSpaceDN/>
                        <w:spacing w:after="160" w:line="259" w:lineRule="auto"/>
                        <w:ind w:leftChars="0"/>
                        <w:contextualSpacing/>
                        <w:jc w:val="left"/>
                        <w:rPr>
                          <w:rFonts w:ascii="Times New Roman" w:hAnsi="Times New Roman"/>
                          <w:szCs w:val="20"/>
                        </w:rPr>
                      </w:pPr>
                      <w:r w:rsidRPr="00EC6F82">
                        <w:rPr>
                          <w:rFonts w:ascii="Times New Roman" w:hAnsi="Times New Roman"/>
                          <w:szCs w:val="20"/>
                        </w:rPr>
                        <w:t>Same as Rel-18 e</w:t>
                      </w:r>
                      <w:r w:rsidR="00813D47">
                        <w:rPr>
                          <w:rFonts w:ascii="Times New Roman" w:hAnsi="Times New Roman"/>
                          <w:szCs w:val="20"/>
                        </w:rPr>
                        <w:t>Redcap</w:t>
                      </w:r>
                      <w:r w:rsidRPr="00EC6F82">
                        <w:rPr>
                          <w:rFonts w:ascii="Times New Roman" w:hAnsi="Times New Roman"/>
                          <w:szCs w:val="20"/>
                        </w:rPr>
                        <w:t xml:space="preserve"> UE capable of BW3/PR3 + PR1</w:t>
                      </w:r>
                    </w:p>
                    <w:p w:rsidR="00266B81" w:rsidRPr="005A6D03" w:rsidRDefault="00266B81" w:rsidP="00266B81">
                      <w:pPr>
                        <w:rPr>
                          <w:b/>
                          <w:bCs/>
                          <w:lang w:val="en-US"/>
                        </w:rPr>
                      </w:pPr>
                    </w:p>
                  </w:txbxContent>
                </v:textbox>
                <w10:wrap type="square" anchorx="margin"/>
              </v:shape>
            </w:pict>
          </mc:Fallback>
        </mc:AlternateContent>
      </w:r>
      <w:r w:rsidR="00374932">
        <w:rPr>
          <w:lang w:eastAsia="zh-CN"/>
        </w:rPr>
        <w:t>F</w:t>
      </w:r>
      <w:r w:rsidR="00374932" w:rsidRPr="001D3B4A">
        <w:rPr>
          <w:rFonts w:hint="eastAsia"/>
        </w:rPr>
        <w:t>urther</w:t>
      </w:r>
      <w:r>
        <w:t xml:space="preserve">, </w:t>
      </w:r>
      <w:r w:rsidR="001D3B4A">
        <w:t xml:space="preserve">the </w:t>
      </w:r>
      <w:r w:rsidR="001D3B4A" w:rsidRPr="001D3B4A">
        <w:rPr>
          <w:rFonts w:hint="eastAsia"/>
        </w:rPr>
        <w:t>proposal</w:t>
      </w:r>
      <w:r w:rsidR="00A91827">
        <w:t xml:space="preserve"> </w:t>
      </w:r>
      <w:r w:rsidR="00A91827" w:rsidRPr="00A91827">
        <w:rPr>
          <w:rFonts w:hint="eastAsia"/>
        </w:rPr>
        <w:t>[</w:t>
      </w:r>
      <w:r w:rsidR="00A91827" w:rsidRPr="00A91827">
        <w:t>2]</w:t>
      </w:r>
      <w:r>
        <w:t xml:space="preserve"> agreed in </w:t>
      </w:r>
      <w:r w:rsidR="00EC6F82">
        <w:t>RAN#99</w:t>
      </w:r>
      <w:r w:rsidR="001D3B4A">
        <w:t xml:space="preserve"> is </w:t>
      </w:r>
      <w:r w:rsidR="001D3B4A" w:rsidRPr="001D3B4A">
        <w:rPr>
          <w:rFonts w:hint="eastAsia"/>
        </w:rPr>
        <w:t>shown</w:t>
      </w:r>
      <w:r w:rsidR="001D3B4A">
        <w:t xml:space="preserve"> as follows</w:t>
      </w:r>
      <w:r w:rsidR="001D3B4A">
        <w:rPr>
          <w:rFonts w:asciiTheme="minorEastAsia" w:eastAsiaTheme="minorEastAsia" w:hAnsiTheme="minorEastAsia" w:hint="eastAsia"/>
          <w:lang w:eastAsia="zh-CN"/>
        </w:rPr>
        <w:t>.</w:t>
      </w:r>
      <w:bookmarkEnd w:id="5"/>
      <w:bookmarkEnd w:id="6"/>
    </w:p>
    <w:p w:rsidR="00A91827" w:rsidRPr="00A91827" w:rsidRDefault="00A91827" w:rsidP="00A91827">
      <w:pPr>
        <w:pStyle w:val="a3"/>
      </w:pPr>
      <w:r>
        <w:t>where “PR1” and “BW3/PR3” originate from TR 38.865 [3].</w:t>
      </w:r>
    </w:p>
    <w:p w:rsidR="00F27208" w:rsidRDefault="00F27208" w:rsidP="00F27208">
      <w:pPr>
        <w:pStyle w:val="1"/>
        <w:rPr>
          <w:lang w:val="en-US"/>
        </w:rPr>
      </w:pPr>
      <w:r>
        <w:rPr>
          <w:lang w:val="en-US"/>
        </w:rPr>
        <w:t>D</w:t>
      </w:r>
      <w:bookmarkStart w:id="15" w:name="OLE_LINK6"/>
      <w:bookmarkStart w:id="16" w:name="OLE_LINK7"/>
      <w:r w:rsidRPr="00F27208">
        <w:rPr>
          <w:rFonts w:hint="eastAsia"/>
          <w:lang w:val="en-US"/>
        </w:rPr>
        <w:t>iscussion</w:t>
      </w:r>
      <w:bookmarkEnd w:id="15"/>
      <w:bookmarkEnd w:id="16"/>
    </w:p>
    <w:p w:rsidR="001D3B4A" w:rsidRPr="000C79B1" w:rsidRDefault="001F4A93" w:rsidP="00F67CEA">
      <w:pPr>
        <w:spacing w:after="120"/>
        <w:jc w:val="both"/>
        <w:rPr>
          <w:color w:val="000000" w:themeColor="text1"/>
          <w:lang w:eastAsia="zh-CN"/>
        </w:rPr>
      </w:pPr>
      <w:bookmarkStart w:id="17" w:name="OLE_LINK17"/>
      <w:bookmarkStart w:id="18" w:name="OLE_LINK18"/>
      <w:bookmarkStart w:id="19" w:name="OLE_LINK23"/>
      <w:bookmarkStart w:id="20" w:name="OLE_LINK22"/>
      <w:bookmarkStart w:id="21" w:name="OLE_LINK52"/>
      <w:bookmarkStart w:id="22" w:name="OLE_LINK53"/>
      <w:bookmarkStart w:id="23" w:name="OLE_LINK54"/>
      <w:bookmarkStart w:id="24" w:name="OLE_LINK80"/>
      <w:bookmarkStart w:id="25" w:name="OLE_LINK81"/>
      <w:r>
        <w:rPr>
          <w:color w:val="000000" w:themeColor="text1"/>
          <w:lang w:eastAsia="zh-CN"/>
        </w:rPr>
        <w:t xml:space="preserve">It can be seen from the RAN#99 </w:t>
      </w:r>
      <w:r w:rsidRPr="001F4A93">
        <w:rPr>
          <w:rFonts w:hint="eastAsia"/>
          <w:color w:val="000000" w:themeColor="text1"/>
          <w:lang w:eastAsia="zh-CN"/>
        </w:rPr>
        <w:t>agreement</w:t>
      </w:r>
      <w:r>
        <w:rPr>
          <w:color w:val="000000" w:themeColor="text1"/>
          <w:lang w:eastAsia="zh-CN"/>
        </w:rPr>
        <w:t xml:space="preserve"> </w:t>
      </w:r>
      <w:r w:rsidRPr="001F4A93">
        <w:rPr>
          <w:rFonts w:hint="eastAsia"/>
          <w:color w:val="000000" w:themeColor="text1"/>
          <w:lang w:eastAsia="zh-CN"/>
        </w:rPr>
        <w:t>that</w:t>
      </w:r>
      <w:r w:rsidRPr="001F4A93">
        <w:rPr>
          <w:color w:val="000000" w:themeColor="text1"/>
          <w:lang w:eastAsia="zh-CN"/>
        </w:rPr>
        <w:t xml:space="preserve"> two types of </w:t>
      </w:r>
      <w:bookmarkStart w:id="26" w:name="OLE_LINK30"/>
      <w:bookmarkStart w:id="27" w:name="OLE_LINK31"/>
      <w:r>
        <w:rPr>
          <w:color w:val="000000" w:themeColor="text1"/>
          <w:lang w:eastAsia="zh-CN"/>
        </w:rPr>
        <w:t>Rel-18</w:t>
      </w:r>
      <w:bookmarkStart w:id="28" w:name="OLE_LINK29"/>
      <w:r>
        <w:rPr>
          <w:color w:val="000000" w:themeColor="text1"/>
          <w:lang w:eastAsia="zh-CN"/>
        </w:rPr>
        <w:t xml:space="preserve"> e</w:t>
      </w:r>
      <w:r w:rsidR="00813D47">
        <w:rPr>
          <w:color w:val="000000" w:themeColor="text1"/>
          <w:lang w:eastAsia="zh-CN"/>
        </w:rPr>
        <w:t>Redcap</w:t>
      </w:r>
      <w:r>
        <w:rPr>
          <w:color w:val="000000" w:themeColor="text1"/>
          <w:lang w:eastAsia="zh-CN"/>
        </w:rPr>
        <w:t xml:space="preserve"> </w:t>
      </w:r>
      <w:r w:rsidR="001D3B4A">
        <w:rPr>
          <w:color w:val="000000" w:themeColor="text1"/>
          <w:lang w:eastAsia="zh-CN"/>
        </w:rPr>
        <w:t>U</w:t>
      </w:r>
      <w:bookmarkEnd w:id="28"/>
      <w:r w:rsidR="001D3B4A">
        <w:rPr>
          <w:color w:val="000000" w:themeColor="text1"/>
          <w:lang w:eastAsia="zh-CN"/>
        </w:rPr>
        <w:t>E</w:t>
      </w:r>
      <w:bookmarkEnd w:id="26"/>
      <w:bookmarkEnd w:id="27"/>
      <w:r w:rsidR="000C79B1">
        <w:rPr>
          <w:color w:val="000000" w:themeColor="text1"/>
          <w:lang w:eastAsia="zh-CN"/>
        </w:rPr>
        <w:t>s</w:t>
      </w:r>
      <w:r>
        <w:rPr>
          <w:color w:val="000000" w:themeColor="text1"/>
          <w:lang w:eastAsia="zh-CN"/>
        </w:rPr>
        <w:t xml:space="preserve"> </w:t>
      </w:r>
      <w:r w:rsidR="000C79B1">
        <w:rPr>
          <w:color w:val="000000" w:themeColor="text1"/>
          <w:lang w:eastAsia="zh-CN"/>
        </w:rPr>
        <w:t xml:space="preserve">are </w:t>
      </w:r>
      <w:r>
        <w:rPr>
          <w:color w:val="000000" w:themeColor="text1"/>
          <w:lang w:eastAsia="zh-CN"/>
        </w:rPr>
        <w:t>considered,</w:t>
      </w:r>
      <w:r w:rsidR="001D3B4A">
        <w:rPr>
          <w:color w:val="000000" w:themeColor="text1"/>
          <w:lang w:eastAsia="zh-CN"/>
        </w:rPr>
        <w:t xml:space="preserve"> </w:t>
      </w:r>
      <w:r w:rsidRPr="001F4A93">
        <w:rPr>
          <w:color w:val="000000" w:themeColor="text1"/>
          <w:lang w:eastAsia="zh-CN"/>
        </w:rPr>
        <w:t xml:space="preserve">in which </w:t>
      </w:r>
      <w:r w:rsidR="000C79B1">
        <w:rPr>
          <w:color w:val="000000" w:themeColor="text1"/>
          <w:lang w:eastAsia="zh-CN"/>
        </w:rPr>
        <w:t xml:space="preserve">the </w:t>
      </w:r>
      <w:r w:rsidRPr="001F4A93">
        <w:rPr>
          <w:color w:val="000000" w:themeColor="text1"/>
          <w:lang w:eastAsia="zh-CN"/>
        </w:rPr>
        <w:t>BB bandwidth</w:t>
      </w:r>
      <w:r w:rsidR="000C79B1">
        <w:rPr>
          <w:color w:val="000000" w:themeColor="text1"/>
          <w:lang w:eastAsia="zh-CN"/>
        </w:rPr>
        <w:t xml:space="preserve"> of</w:t>
      </w:r>
      <w:r w:rsidR="000C79B1">
        <w:rPr>
          <w:rFonts w:eastAsiaTheme="minorEastAsia" w:hint="eastAsia"/>
          <w:color w:val="000000" w:themeColor="text1"/>
          <w:lang w:eastAsia="zh-CN"/>
        </w:rPr>
        <w:t xml:space="preserve"> </w:t>
      </w:r>
      <w:r w:rsidR="000C79B1">
        <w:rPr>
          <w:rFonts w:eastAsiaTheme="minorEastAsia"/>
          <w:color w:val="000000" w:themeColor="text1"/>
          <w:lang w:eastAsia="zh-CN"/>
        </w:rPr>
        <w:t>one type</w:t>
      </w:r>
      <w:r w:rsidRPr="001F4A93">
        <w:rPr>
          <w:color w:val="000000" w:themeColor="text1"/>
          <w:lang w:eastAsia="zh-CN"/>
        </w:rPr>
        <w:t xml:space="preserve"> is </w:t>
      </w:r>
      <w:r>
        <w:rPr>
          <w:color w:val="000000" w:themeColor="text1"/>
          <w:lang w:eastAsia="zh-CN"/>
        </w:rPr>
        <w:t>restricted</w:t>
      </w:r>
      <w:r w:rsidRPr="001F4A93">
        <w:rPr>
          <w:color w:val="000000" w:themeColor="text1"/>
          <w:lang w:eastAsia="zh-CN"/>
        </w:rPr>
        <w:t xml:space="preserve"> to 5MHz and the other type UE</w:t>
      </w:r>
      <w:r w:rsidR="00F67CEA">
        <w:rPr>
          <w:color w:val="000000" w:themeColor="text1"/>
          <w:lang w:eastAsia="zh-CN"/>
        </w:rPr>
        <w:t xml:space="preserve"> is designed</w:t>
      </w:r>
      <w:r w:rsidRPr="001F4A93">
        <w:rPr>
          <w:color w:val="000000" w:themeColor="text1"/>
          <w:lang w:eastAsia="zh-CN"/>
        </w:rPr>
        <w:t xml:space="preserve"> without </w:t>
      </w:r>
      <w:r w:rsidRPr="001F4A93">
        <w:rPr>
          <w:color w:val="000000" w:themeColor="text1"/>
          <w:lang w:eastAsia="zh-CN"/>
        </w:rPr>
        <w:lastRenderedPageBreak/>
        <w:t>bandwidth reduction.</w:t>
      </w:r>
      <w:bookmarkEnd w:id="17"/>
      <w:bookmarkEnd w:id="18"/>
      <w:r w:rsidR="001D3B4A">
        <w:rPr>
          <w:color w:val="000000" w:themeColor="text1"/>
          <w:lang w:eastAsia="zh-CN"/>
        </w:rPr>
        <w:t xml:space="preserve"> </w:t>
      </w:r>
      <w:bookmarkStart w:id="29" w:name="OLE_LINK40"/>
      <w:bookmarkStart w:id="30" w:name="OLE_LINK41"/>
      <w:r>
        <w:rPr>
          <w:color w:val="000000" w:themeColor="text1"/>
          <w:lang w:eastAsia="zh-CN"/>
        </w:rPr>
        <w:t>Besides, both Rel-18 e</w:t>
      </w:r>
      <w:r w:rsidR="00813D47">
        <w:rPr>
          <w:color w:val="000000" w:themeColor="text1"/>
          <w:lang w:eastAsia="zh-CN"/>
        </w:rPr>
        <w:t>Redcap</w:t>
      </w:r>
      <w:r>
        <w:rPr>
          <w:color w:val="000000" w:themeColor="text1"/>
          <w:lang w:eastAsia="zh-CN"/>
        </w:rPr>
        <w:t xml:space="preserve"> UEs</w:t>
      </w:r>
      <w:r>
        <w:t xml:space="preserve"> </w:t>
      </w:r>
      <w:r w:rsidRPr="001F4A93">
        <w:t>are designed/targeted to same 10Mbps peak data rate</w:t>
      </w:r>
      <w:r>
        <w:t xml:space="preserve">. </w:t>
      </w:r>
      <w:r w:rsidR="001D3B4A">
        <w:t xml:space="preserve">Based on this, following observations can be deduced. </w:t>
      </w:r>
      <w:bookmarkEnd w:id="19"/>
      <w:bookmarkEnd w:id="20"/>
      <w:bookmarkEnd w:id="29"/>
      <w:bookmarkEnd w:id="30"/>
    </w:p>
    <w:bookmarkEnd w:id="21"/>
    <w:bookmarkEnd w:id="22"/>
    <w:bookmarkEnd w:id="23"/>
    <w:p w:rsidR="00073283" w:rsidRDefault="00073283" w:rsidP="00F67CEA">
      <w:pPr>
        <w:spacing w:after="120"/>
        <w:rPr>
          <w:b/>
          <w:bCs/>
          <w:lang w:eastAsia="zh-CN"/>
        </w:rPr>
      </w:pPr>
      <w:r>
        <w:rPr>
          <w:b/>
          <w:bCs/>
          <w:lang w:eastAsia="zh-CN"/>
        </w:rPr>
        <w:t>Observation 1</w:t>
      </w:r>
      <w:bookmarkStart w:id="31" w:name="OLE_LINK36"/>
      <w:bookmarkStart w:id="32" w:name="OLE_LINK37"/>
      <w:r w:rsidR="00834E51" w:rsidRPr="00834E51">
        <w:rPr>
          <w:b/>
          <w:bCs/>
          <w:lang w:eastAsia="zh-CN"/>
        </w:rPr>
        <w:t>:</w:t>
      </w:r>
      <w:bookmarkStart w:id="33" w:name="OLE_LINK50"/>
      <w:bookmarkStart w:id="34" w:name="OLE_LINK51"/>
      <w:r w:rsidR="00834E51" w:rsidRPr="00834E51">
        <w:rPr>
          <w:b/>
          <w:bCs/>
          <w:lang w:eastAsia="zh-CN"/>
        </w:rPr>
        <w:t xml:space="preserve"> </w:t>
      </w:r>
      <w:bookmarkStart w:id="35" w:name="OLE_LINK1"/>
      <w:bookmarkStart w:id="36" w:name="OLE_LINK2"/>
      <w:bookmarkStart w:id="37" w:name="OLE_LINK84"/>
      <w:r w:rsidR="00E8106F" w:rsidRPr="00E8106F">
        <w:rPr>
          <w:b/>
          <w:bCs/>
          <w:lang w:eastAsia="zh-CN"/>
        </w:rPr>
        <w:t xml:space="preserve">Excluding peak rates, </w:t>
      </w:r>
      <w:r w:rsidR="00834E51" w:rsidRPr="00834E51">
        <w:rPr>
          <w:b/>
          <w:bCs/>
          <w:lang w:eastAsia="zh-CN"/>
        </w:rPr>
        <w:t>t</w:t>
      </w:r>
      <w:r w:rsidR="001F4A93" w:rsidRPr="00834E51">
        <w:rPr>
          <w:b/>
          <w:bCs/>
          <w:lang w:eastAsia="zh-CN"/>
        </w:rPr>
        <w:t>he second</w:t>
      </w:r>
      <w:r w:rsidR="00F67CEA" w:rsidRPr="00834E51">
        <w:rPr>
          <w:b/>
          <w:bCs/>
          <w:lang w:eastAsia="zh-CN"/>
        </w:rPr>
        <w:t xml:space="preserve"> </w:t>
      </w:r>
      <w:bookmarkStart w:id="38" w:name="OLE_LINK44"/>
      <w:bookmarkStart w:id="39" w:name="OLE_LINK45"/>
      <w:r w:rsidR="00813D47" w:rsidRPr="00834E51">
        <w:rPr>
          <w:b/>
          <w:bCs/>
          <w:lang w:eastAsia="zh-CN"/>
        </w:rPr>
        <w:t xml:space="preserve">type </w:t>
      </w:r>
      <w:r w:rsidR="001F4A93" w:rsidRPr="00834E51">
        <w:rPr>
          <w:b/>
          <w:bCs/>
          <w:lang w:eastAsia="zh-CN"/>
        </w:rPr>
        <w:t>Rel-1</w:t>
      </w:r>
      <w:bookmarkEnd w:id="38"/>
      <w:bookmarkEnd w:id="39"/>
      <w:r w:rsidR="001F4A93" w:rsidRPr="00834E51">
        <w:rPr>
          <w:b/>
          <w:bCs/>
          <w:lang w:eastAsia="zh-CN"/>
        </w:rPr>
        <w:t>8 e</w:t>
      </w:r>
      <w:r w:rsidR="00813D47">
        <w:rPr>
          <w:b/>
          <w:bCs/>
          <w:lang w:eastAsia="zh-CN"/>
        </w:rPr>
        <w:t>Redcap</w:t>
      </w:r>
      <w:r w:rsidR="001F4A93" w:rsidRPr="00834E51">
        <w:rPr>
          <w:b/>
          <w:bCs/>
          <w:lang w:eastAsia="zh-CN"/>
        </w:rPr>
        <w:t xml:space="preserve"> UE</w:t>
      </w:r>
      <w:r w:rsidR="00834E51" w:rsidRPr="00834E51">
        <w:rPr>
          <w:b/>
          <w:bCs/>
          <w:lang w:eastAsia="zh-CN"/>
        </w:rPr>
        <w:t xml:space="preserve"> </w:t>
      </w:r>
      <w:bookmarkEnd w:id="31"/>
      <w:bookmarkEnd w:id="32"/>
      <w:r w:rsidR="001F4A93">
        <w:rPr>
          <w:b/>
          <w:bCs/>
          <w:lang w:eastAsia="zh-CN"/>
        </w:rPr>
        <w:t xml:space="preserve">can be treated as a </w:t>
      </w:r>
      <w:r w:rsidR="006B0CFA">
        <w:rPr>
          <w:b/>
          <w:bCs/>
          <w:lang w:eastAsia="zh-CN"/>
        </w:rPr>
        <w:t xml:space="preserve">Rel-17 </w:t>
      </w:r>
      <w:r w:rsidR="00813D47">
        <w:rPr>
          <w:b/>
          <w:bCs/>
          <w:lang w:eastAsia="zh-CN"/>
        </w:rPr>
        <w:t>Redcap</w:t>
      </w:r>
      <w:r w:rsidR="006B0CFA">
        <w:rPr>
          <w:b/>
          <w:bCs/>
          <w:lang w:eastAsia="zh-CN"/>
        </w:rPr>
        <w:t xml:space="preserve"> UE since bandwidth reduction is </w:t>
      </w:r>
      <w:bookmarkStart w:id="40" w:name="OLE_LINK48"/>
      <w:bookmarkStart w:id="41" w:name="OLE_LINK49"/>
      <w:r w:rsidR="006B0CFA">
        <w:rPr>
          <w:b/>
          <w:bCs/>
          <w:lang w:eastAsia="zh-CN"/>
        </w:rPr>
        <w:t>not considered.</w:t>
      </w:r>
      <w:bookmarkEnd w:id="33"/>
      <w:bookmarkEnd w:id="34"/>
      <w:bookmarkEnd w:id="35"/>
      <w:bookmarkEnd w:id="36"/>
      <w:bookmarkEnd w:id="37"/>
      <w:bookmarkEnd w:id="40"/>
      <w:bookmarkEnd w:id="41"/>
    </w:p>
    <w:p w:rsidR="00F67CEA" w:rsidRPr="00834E51" w:rsidRDefault="00F67CEA" w:rsidP="00F67CEA">
      <w:pPr>
        <w:spacing w:after="120"/>
        <w:rPr>
          <w:rFonts w:eastAsiaTheme="minorEastAsia"/>
          <w:b/>
          <w:lang w:eastAsia="zh-CN"/>
        </w:rPr>
      </w:pPr>
      <w:r w:rsidRPr="00834E51">
        <w:rPr>
          <w:rFonts w:eastAsiaTheme="minorEastAsia"/>
          <w:b/>
          <w:lang w:eastAsia="zh-CN"/>
        </w:rPr>
        <w:t>Proposal 1:</w:t>
      </w:r>
      <w:bookmarkStart w:id="42" w:name="OLE_LINK9"/>
      <w:bookmarkStart w:id="43" w:name="OLE_LINK10"/>
      <w:r w:rsidRPr="00834E51">
        <w:rPr>
          <w:rFonts w:eastAsiaTheme="minorEastAsia"/>
          <w:b/>
          <w:lang w:eastAsia="zh-CN"/>
        </w:rPr>
        <w:t xml:space="preserve"> </w:t>
      </w:r>
      <w:bookmarkStart w:id="44" w:name="OLE_LINK5"/>
      <w:bookmarkStart w:id="45" w:name="OLE_LINK8"/>
      <w:bookmarkStart w:id="46" w:name="OLE_LINK13"/>
      <w:r w:rsidRPr="00834E51">
        <w:rPr>
          <w:rFonts w:eastAsiaTheme="minorEastAsia"/>
          <w:b/>
          <w:lang w:eastAsia="zh-CN"/>
        </w:rPr>
        <w:t>Two types of R</w:t>
      </w:r>
      <w:r w:rsidR="00834E51" w:rsidRPr="00834E51">
        <w:rPr>
          <w:rFonts w:eastAsiaTheme="minorEastAsia"/>
          <w:b/>
          <w:lang w:eastAsia="zh-CN"/>
        </w:rPr>
        <w:t>el-</w:t>
      </w:r>
      <w:r w:rsidRPr="00834E51">
        <w:rPr>
          <w:rFonts w:eastAsiaTheme="minorEastAsia"/>
          <w:b/>
          <w:lang w:eastAsia="zh-CN"/>
        </w:rPr>
        <w:t>18</w:t>
      </w:r>
      <w:r w:rsidR="00834E51" w:rsidRPr="00834E51">
        <w:rPr>
          <w:rFonts w:eastAsiaTheme="minorEastAsia"/>
          <w:b/>
          <w:lang w:eastAsia="zh-CN"/>
        </w:rPr>
        <w:t xml:space="preserve"> e</w:t>
      </w:r>
      <w:r w:rsidR="00813D47">
        <w:rPr>
          <w:rFonts w:eastAsiaTheme="minorEastAsia"/>
          <w:b/>
          <w:lang w:eastAsia="zh-CN"/>
        </w:rPr>
        <w:t>Redcap</w:t>
      </w:r>
      <w:r w:rsidRPr="00834E51">
        <w:rPr>
          <w:rFonts w:eastAsiaTheme="minorEastAsia"/>
          <w:b/>
          <w:lang w:eastAsia="zh-CN"/>
        </w:rPr>
        <w:t xml:space="preserve"> UE should be </w:t>
      </w:r>
      <w:r w:rsidR="00834E51" w:rsidRPr="00834E51">
        <w:rPr>
          <w:rFonts w:eastAsiaTheme="minorEastAsia"/>
          <w:b/>
          <w:lang w:eastAsia="zh-CN"/>
        </w:rPr>
        <w:t>treated differently,</w:t>
      </w:r>
      <w:r w:rsidRPr="00834E51">
        <w:rPr>
          <w:rFonts w:eastAsiaTheme="minorEastAsia"/>
          <w:b/>
          <w:lang w:eastAsia="zh-CN"/>
        </w:rPr>
        <w:t xml:space="preserve"> </w:t>
      </w:r>
      <w:r w:rsidR="00834E51" w:rsidRPr="00834E51">
        <w:rPr>
          <w:rFonts w:eastAsiaTheme="minorEastAsia"/>
          <w:b/>
          <w:lang w:eastAsia="zh-CN"/>
        </w:rPr>
        <w:t>in</w:t>
      </w:r>
      <w:r w:rsidRPr="00834E51">
        <w:rPr>
          <w:rFonts w:eastAsiaTheme="minorEastAsia"/>
          <w:b/>
          <w:lang w:eastAsia="zh-CN"/>
        </w:rPr>
        <w:t xml:space="preserve"> which </w:t>
      </w:r>
      <w:r w:rsidR="00834E51" w:rsidRPr="00834E51">
        <w:rPr>
          <w:rFonts w:eastAsiaTheme="minorEastAsia"/>
          <w:b/>
          <w:lang w:eastAsia="zh-CN"/>
        </w:rPr>
        <w:t xml:space="preserve">UEs without bandwidth reduction can reuse </w:t>
      </w:r>
      <w:bookmarkStart w:id="47" w:name="OLE_LINK11"/>
      <w:bookmarkStart w:id="48" w:name="OLE_LINK12"/>
      <w:r w:rsidR="0044798D">
        <w:rPr>
          <w:rFonts w:eastAsiaTheme="minorEastAsia" w:hint="eastAsia"/>
          <w:b/>
          <w:lang w:eastAsia="zh-CN"/>
        </w:rPr>
        <w:t>most</w:t>
      </w:r>
      <w:r w:rsidR="0044798D">
        <w:rPr>
          <w:rFonts w:eastAsiaTheme="minorEastAsia"/>
          <w:b/>
          <w:lang w:eastAsia="zh-CN"/>
        </w:rPr>
        <w:t xml:space="preserve"> </w:t>
      </w:r>
      <w:bookmarkEnd w:id="47"/>
      <w:bookmarkEnd w:id="48"/>
      <w:r w:rsidR="00834E51" w:rsidRPr="00834E51">
        <w:rPr>
          <w:rFonts w:eastAsiaTheme="minorEastAsia"/>
          <w:b/>
          <w:lang w:eastAsia="zh-CN"/>
        </w:rPr>
        <w:t xml:space="preserve">Rel-17 </w:t>
      </w:r>
      <w:r w:rsidR="00813D47">
        <w:rPr>
          <w:rFonts w:eastAsiaTheme="minorEastAsia"/>
          <w:b/>
          <w:lang w:eastAsia="zh-CN"/>
        </w:rPr>
        <w:t>Redcap</w:t>
      </w:r>
      <w:r w:rsidR="00834E51" w:rsidRPr="00834E51">
        <w:rPr>
          <w:rFonts w:eastAsiaTheme="minorEastAsia"/>
          <w:b/>
          <w:lang w:eastAsia="zh-CN"/>
        </w:rPr>
        <w:t xml:space="preserve"> UE requirements</w:t>
      </w:r>
      <w:r w:rsidR="0044798D">
        <w:rPr>
          <w:rFonts w:eastAsiaTheme="minorEastAsia"/>
          <w:b/>
          <w:lang w:eastAsia="zh-CN"/>
        </w:rPr>
        <w:t xml:space="preserve"> </w:t>
      </w:r>
      <w:bookmarkStart w:id="49" w:name="OLE_LINK3"/>
      <w:bookmarkStart w:id="50" w:name="OLE_LINK4"/>
      <w:r w:rsidR="00827BDD">
        <w:rPr>
          <w:rFonts w:eastAsiaTheme="minorEastAsia" w:hint="eastAsia"/>
          <w:b/>
          <w:lang w:eastAsia="zh-CN"/>
        </w:rPr>
        <w:t>that</w:t>
      </w:r>
      <w:r w:rsidR="00827BDD">
        <w:rPr>
          <w:rFonts w:eastAsiaTheme="minorEastAsia"/>
          <w:b/>
          <w:lang w:eastAsia="zh-CN"/>
        </w:rPr>
        <w:t xml:space="preserve"> </w:t>
      </w:r>
      <w:r w:rsidR="00827BDD">
        <w:rPr>
          <w:rFonts w:eastAsiaTheme="minorEastAsia" w:hint="eastAsia"/>
          <w:b/>
          <w:lang w:eastAsia="zh-CN"/>
        </w:rPr>
        <w:t>are</w:t>
      </w:r>
      <w:r w:rsidR="00827BDD">
        <w:rPr>
          <w:rFonts w:eastAsiaTheme="minorEastAsia"/>
          <w:b/>
          <w:lang w:eastAsia="zh-CN"/>
        </w:rPr>
        <w:t xml:space="preserve"> </w:t>
      </w:r>
      <w:r w:rsidR="0044798D" w:rsidRPr="0044798D">
        <w:rPr>
          <w:rFonts w:eastAsiaTheme="minorEastAsia"/>
          <w:b/>
          <w:lang w:eastAsia="zh-CN"/>
        </w:rPr>
        <w:t>independent of peak rate</w:t>
      </w:r>
      <w:bookmarkEnd w:id="49"/>
      <w:bookmarkEnd w:id="50"/>
      <w:r w:rsidRPr="00834E51">
        <w:rPr>
          <w:rFonts w:eastAsiaTheme="minorEastAsia"/>
          <w:b/>
          <w:lang w:eastAsia="zh-CN"/>
        </w:rPr>
        <w:t>, while</w:t>
      </w:r>
      <w:r w:rsidR="000C79B1" w:rsidRPr="00834E51">
        <w:rPr>
          <w:rFonts w:eastAsiaTheme="minorEastAsia"/>
          <w:b/>
          <w:lang w:eastAsia="zh-CN"/>
        </w:rPr>
        <w:t xml:space="preserve"> new requirements</w:t>
      </w:r>
      <w:r w:rsidR="000C79B1">
        <w:rPr>
          <w:rFonts w:eastAsiaTheme="minorEastAsia"/>
          <w:b/>
          <w:lang w:eastAsia="zh-CN"/>
        </w:rPr>
        <w:t xml:space="preserve"> </w:t>
      </w:r>
      <w:r w:rsidR="000C79B1" w:rsidRPr="00834E51">
        <w:rPr>
          <w:rFonts w:eastAsiaTheme="minorEastAsia"/>
          <w:b/>
          <w:lang w:eastAsia="zh-CN"/>
        </w:rPr>
        <w:t>s</w:t>
      </w:r>
      <w:bookmarkStart w:id="51" w:name="OLE_LINK55"/>
      <w:bookmarkStart w:id="52" w:name="OLE_LINK56"/>
      <w:r w:rsidR="000C79B1" w:rsidRPr="00834E51">
        <w:rPr>
          <w:rFonts w:eastAsiaTheme="minorEastAsia"/>
          <w:b/>
          <w:lang w:eastAsia="zh-CN"/>
        </w:rPr>
        <w:t>hould be designed</w:t>
      </w:r>
      <w:bookmarkEnd w:id="51"/>
      <w:bookmarkEnd w:id="52"/>
      <w:r w:rsidR="000C79B1">
        <w:rPr>
          <w:rFonts w:eastAsiaTheme="minorEastAsia"/>
          <w:b/>
          <w:lang w:eastAsia="zh-CN"/>
        </w:rPr>
        <w:t xml:space="preserve"> for</w:t>
      </w:r>
      <w:r w:rsidR="000C79B1" w:rsidRPr="00834E51">
        <w:rPr>
          <w:rFonts w:eastAsiaTheme="minorEastAsia"/>
          <w:b/>
          <w:lang w:eastAsia="zh-CN"/>
        </w:rPr>
        <w:t xml:space="preserve"> </w:t>
      </w:r>
      <w:r w:rsidR="00834E51" w:rsidRPr="00834E51">
        <w:rPr>
          <w:rFonts w:eastAsiaTheme="minorEastAsia"/>
          <w:b/>
          <w:lang w:eastAsia="zh-CN"/>
        </w:rPr>
        <w:t>UE</w:t>
      </w:r>
      <w:r w:rsidR="000C79B1">
        <w:rPr>
          <w:rFonts w:eastAsiaTheme="minorEastAsia"/>
          <w:b/>
          <w:lang w:eastAsia="zh-CN"/>
        </w:rPr>
        <w:t>s</w:t>
      </w:r>
      <w:r w:rsidR="00834E51" w:rsidRPr="00834E51">
        <w:rPr>
          <w:rFonts w:eastAsiaTheme="minorEastAsia"/>
          <w:b/>
          <w:lang w:eastAsia="zh-CN"/>
        </w:rPr>
        <w:t xml:space="preserve"> with</w:t>
      </w:r>
      <w:r w:rsidRPr="00834E51">
        <w:rPr>
          <w:rFonts w:eastAsiaTheme="minorEastAsia"/>
          <w:b/>
          <w:lang w:eastAsia="zh-CN"/>
        </w:rPr>
        <w:t xml:space="preserve"> </w:t>
      </w:r>
      <w:r w:rsidR="00834E51" w:rsidRPr="00834E51">
        <w:rPr>
          <w:rFonts w:eastAsiaTheme="minorEastAsia"/>
          <w:b/>
          <w:lang w:eastAsia="zh-CN"/>
        </w:rPr>
        <w:t xml:space="preserve">limited </w:t>
      </w:r>
      <w:r w:rsidR="000C79B1">
        <w:rPr>
          <w:rFonts w:eastAsiaTheme="minorEastAsia"/>
          <w:b/>
          <w:lang w:eastAsia="zh-CN"/>
        </w:rPr>
        <w:t>BB bandwidth.</w:t>
      </w:r>
      <w:bookmarkEnd w:id="42"/>
      <w:bookmarkEnd w:id="43"/>
      <w:bookmarkEnd w:id="44"/>
      <w:bookmarkEnd w:id="45"/>
      <w:bookmarkEnd w:id="46"/>
    </w:p>
    <w:bookmarkEnd w:id="24"/>
    <w:bookmarkEnd w:id="25"/>
    <w:p w:rsidR="00F67CEA" w:rsidRPr="00834E51" w:rsidRDefault="00F67CEA" w:rsidP="00F67CEA">
      <w:pPr>
        <w:spacing w:after="120"/>
        <w:rPr>
          <w:b/>
          <w:bCs/>
          <w:lang w:eastAsia="zh-CN"/>
        </w:rPr>
      </w:pPr>
    </w:p>
    <w:p w:rsidR="00B05427" w:rsidRDefault="006B0CFA" w:rsidP="00F67CEA">
      <w:pPr>
        <w:spacing w:after="120"/>
        <w:rPr>
          <w:color w:val="000000" w:themeColor="text1"/>
          <w:lang w:eastAsia="zh-CN"/>
        </w:rPr>
      </w:pPr>
      <w:bookmarkStart w:id="53" w:name="OLE_LINK26"/>
      <w:bookmarkStart w:id="54" w:name="OLE_LINK71"/>
      <w:r w:rsidRPr="006B0CFA">
        <w:rPr>
          <w:color w:val="000000" w:themeColor="text1"/>
          <w:lang w:eastAsia="zh-CN"/>
        </w:rPr>
        <w:t xml:space="preserve">However, as for the peak rate requirement, which can affect the design of FRC, </w:t>
      </w:r>
      <w:r w:rsidR="00D02B93" w:rsidRPr="00D02B93">
        <w:rPr>
          <w:rFonts w:hint="eastAsia"/>
          <w:color w:val="000000" w:themeColor="text1"/>
          <w:lang w:eastAsia="zh-CN"/>
        </w:rPr>
        <w:t>the</w:t>
      </w:r>
      <w:r w:rsidR="00D02B93">
        <w:rPr>
          <w:color w:val="000000" w:themeColor="text1"/>
          <w:lang w:eastAsia="zh-CN"/>
        </w:rPr>
        <w:t xml:space="preserve"> </w:t>
      </w:r>
      <w:r w:rsidR="00D02B93" w:rsidRPr="00D02B93">
        <w:rPr>
          <w:rFonts w:hint="eastAsia"/>
          <w:color w:val="000000" w:themeColor="text1"/>
          <w:lang w:eastAsia="zh-CN"/>
        </w:rPr>
        <w:t>interpretation</w:t>
      </w:r>
      <w:r w:rsidR="00D02B93">
        <w:rPr>
          <w:color w:val="000000" w:themeColor="text1"/>
          <w:lang w:eastAsia="zh-CN"/>
        </w:rPr>
        <w:t xml:space="preserve"> </w:t>
      </w:r>
      <w:r w:rsidR="00D02B93" w:rsidRPr="00D02B93">
        <w:rPr>
          <w:color w:val="000000" w:themeColor="text1"/>
          <w:lang w:eastAsia="zh-CN"/>
        </w:rPr>
        <w:t>of the RAN#99 agreement</w:t>
      </w:r>
      <w:r w:rsidR="00D02B93">
        <w:rPr>
          <w:color w:val="000000" w:themeColor="text1"/>
          <w:lang w:eastAsia="zh-CN"/>
        </w:rPr>
        <w:t xml:space="preserve"> </w:t>
      </w:r>
      <w:r w:rsidRPr="006B0CFA">
        <w:rPr>
          <w:color w:val="000000" w:themeColor="text1"/>
          <w:lang w:eastAsia="zh-CN"/>
        </w:rPr>
        <w:t>has not been determined in RAN1 yet</w:t>
      </w:r>
      <w:r w:rsidR="00033AB1">
        <w:rPr>
          <w:color w:val="000000" w:themeColor="text1"/>
          <w:lang w:eastAsia="zh-CN"/>
        </w:rPr>
        <w:t xml:space="preserve"> [4]</w:t>
      </w:r>
      <w:r w:rsidRPr="006B0CFA">
        <w:rPr>
          <w:color w:val="000000" w:themeColor="text1"/>
          <w:lang w:eastAsia="zh-CN"/>
        </w:rPr>
        <w:t>.</w:t>
      </w:r>
      <w:r>
        <w:rPr>
          <w:color w:val="000000" w:themeColor="text1"/>
          <w:lang w:eastAsia="zh-CN"/>
        </w:rPr>
        <w:t xml:space="preserve"> </w:t>
      </w:r>
      <w:bookmarkStart w:id="55" w:name="OLE_LINK42"/>
      <w:bookmarkStart w:id="56" w:name="OLE_LINK43"/>
      <w:r w:rsidR="00D02B93" w:rsidRPr="00D02B93">
        <w:rPr>
          <w:color w:val="000000" w:themeColor="text1"/>
          <w:lang w:eastAsia="zh-CN"/>
        </w:rPr>
        <w:t xml:space="preserve">Some companies believe that 10Mbps is the minimum peak </w:t>
      </w:r>
      <w:r w:rsidR="00D02B93" w:rsidRPr="00D02B93">
        <w:rPr>
          <w:rFonts w:hint="eastAsia"/>
          <w:color w:val="000000" w:themeColor="text1"/>
          <w:lang w:eastAsia="zh-CN"/>
        </w:rPr>
        <w:t>dat</w:t>
      </w:r>
      <w:r w:rsidR="00571486">
        <w:rPr>
          <w:rFonts w:eastAsiaTheme="minorEastAsia" w:hint="eastAsia"/>
          <w:color w:val="000000" w:themeColor="text1"/>
          <w:lang w:eastAsia="zh-CN"/>
        </w:rPr>
        <w:t>a</w:t>
      </w:r>
      <w:r w:rsidR="00D02B93" w:rsidRPr="00D02B93">
        <w:rPr>
          <w:color w:val="000000" w:themeColor="text1"/>
          <w:lang w:eastAsia="zh-CN"/>
        </w:rPr>
        <w:t xml:space="preserve"> rate, which means R</w:t>
      </w:r>
      <w:r w:rsidR="00D02B93" w:rsidRPr="00D02B93">
        <w:rPr>
          <w:rFonts w:hint="eastAsia"/>
          <w:color w:val="000000" w:themeColor="text1"/>
          <w:lang w:eastAsia="zh-CN"/>
        </w:rPr>
        <w:t>el</w:t>
      </w:r>
      <w:r w:rsidR="00D02B93" w:rsidRPr="00D02B93">
        <w:rPr>
          <w:color w:val="000000" w:themeColor="text1"/>
          <w:lang w:eastAsia="zh-CN"/>
        </w:rPr>
        <w:t xml:space="preserve">-18 </w:t>
      </w:r>
      <w:r w:rsidR="00D02B93" w:rsidRPr="00D02B93">
        <w:rPr>
          <w:rFonts w:hint="eastAsia"/>
          <w:color w:val="000000" w:themeColor="text1"/>
          <w:lang w:eastAsia="zh-CN"/>
        </w:rPr>
        <w:t>eRedcap</w:t>
      </w:r>
      <w:r w:rsidR="00D02B93" w:rsidRPr="00D02B93">
        <w:rPr>
          <w:color w:val="000000" w:themeColor="text1"/>
          <w:lang w:eastAsia="zh-CN"/>
        </w:rPr>
        <w:t xml:space="preserve"> UE</w:t>
      </w:r>
      <w:r w:rsidR="00D02B93" w:rsidRPr="00D02B93">
        <w:rPr>
          <w:rFonts w:hint="eastAsia"/>
          <w:color w:val="000000" w:themeColor="text1"/>
          <w:lang w:eastAsia="zh-CN"/>
        </w:rPr>
        <w:t>s</w:t>
      </w:r>
      <w:r w:rsidR="00D02B93" w:rsidRPr="00D02B93">
        <w:rPr>
          <w:color w:val="000000" w:themeColor="text1"/>
          <w:lang w:eastAsia="zh-CN"/>
        </w:rPr>
        <w:t xml:space="preserve"> can</w:t>
      </w:r>
      <w:bookmarkStart w:id="57" w:name="OLE_LINK82"/>
      <w:r w:rsidR="00D02B93" w:rsidRPr="00D02B93">
        <w:rPr>
          <w:color w:val="000000" w:themeColor="text1"/>
          <w:lang w:eastAsia="zh-CN"/>
        </w:rPr>
        <w:t xml:space="preserve"> </w:t>
      </w:r>
      <w:bookmarkStart w:id="58" w:name="OLE_LINK34"/>
      <w:bookmarkStart w:id="59" w:name="OLE_LINK35"/>
      <w:r w:rsidR="00D02B93" w:rsidRPr="00D02B93">
        <w:rPr>
          <w:color w:val="000000" w:themeColor="text1"/>
          <w:lang w:eastAsia="zh-CN"/>
        </w:rPr>
        <w:t>optionally</w:t>
      </w:r>
      <w:bookmarkEnd w:id="57"/>
      <w:r w:rsidR="00D02B93" w:rsidRPr="00D02B93">
        <w:rPr>
          <w:color w:val="000000" w:themeColor="text1"/>
          <w:lang w:eastAsia="zh-CN"/>
        </w:rPr>
        <w:t xml:space="preserve"> </w:t>
      </w:r>
      <w:bookmarkEnd w:id="58"/>
      <w:bookmarkEnd w:id="59"/>
      <w:r w:rsidR="00D02B93" w:rsidRPr="00D02B93">
        <w:rPr>
          <w:color w:val="000000" w:themeColor="text1"/>
          <w:lang w:eastAsia="zh-CN"/>
        </w:rPr>
        <w:t xml:space="preserve">support higher rates, </w:t>
      </w:r>
      <w:bookmarkStart w:id="60" w:name="OLE_LINK38"/>
      <w:bookmarkStart w:id="61" w:name="OLE_LINK39"/>
      <w:r w:rsidR="00D02B93" w:rsidRPr="00D02B93">
        <w:rPr>
          <w:color w:val="000000" w:themeColor="text1"/>
          <w:lang w:eastAsia="zh-CN"/>
        </w:rPr>
        <w:t xml:space="preserve">while </w:t>
      </w:r>
      <w:bookmarkEnd w:id="60"/>
      <w:bookmarkEnd w:id="61"/>
      <w:r w:rsidR="00D02B93" w:rsidRPr="00D02B93">
        <w:rPr>
          <w:color w:val="000000" w:themeColor="text1"/>
          <w:lang w:eastAsia="zh-CN"/>
        </w:rPr>
        <w:t xml:space="preserve">others believe that the </w:t>
      </w:r>
      <w:r w:rsidR="00D02B93" w:rsidRPr="00D02B93">
        <w:rPr>
          <w:rFonts w:hint="eastAsia"/>
          <w:color w:val="000000" w:themeColor="text1"/>
          <w:lang w:eastAsia="zh-CN"/>
        </w:rPr>
        <w:t>data</w:t>
      </w:r>
      <w:r w:rsidR="00D02B93" w:rsidRPr="00D02B93">
        <w:rPr>
          <w:color w:val="000000" w:themeColor="text1"/>
          <w:lang w:eastAsia="zh-CN"/>
        </w:rPr>
        <w:t xml:space="preserve"> </w:t>
      </w:r>
      <w:r w:rsidR="00D02B93" w:rsidRPr="00D02B93">
        <w:rPr>
          <w:rFonts w:hint="eastAsia"/>
          <w:color w:val="000000" w:themeColor="text1"/>
          <w:lang w:eastAsia="zh-CN"/>
        </w:rPr>
        <w:t>rate</w:t>
      </w:r>
      <w:r w:rsidR="00D02B93" w:rsidRPr="00D02B93">
        <w:rPr>
          <w:color w:val="000000" w:themeColor="text1"/>
          <w:lang w:eastAsia="zh-CN"/>
        </w:rPr>
        <w:t xml:space="preserve"> </w:t>
      </w:r>
      <w:r w:rsidR="00D02B93" w:rsidRPr="00D02B93">
        <w:rPr>
          <w:rFonts w:hint="eastAsia"/>
          <w:color w:val="000000" w:themeColor="text1"/>
          <w:lang w:eastAsia="zh-CN"/>
        </w:rPr>
        <w:t>of</w:t>
      </w:r>
      <w:r w:rsidR="00D02B93" w:rsidRPr="00D02B93">
        <w:rPr>
          <w:color w:val="000000" w:themeColor="text1"/>
          <w:lang w:eastAsia="zh-CN"/>
        </w:rPr>
        <w:t xml:space="preserve"> eRedcap UE</w:t>
      </w:r>
      <w:r w:rsidR="00D02B93" w:rsidRPr="00D02B93">
        <w:rPr>
          <w:rFonts w:hint="eastAsia"/>
          <w:color w:val="000000" w:themeColor="text1"/>
          <w:lang w:eastAsia="zh-CN"/>
        </w:rPr>
        <w:t>s</w:t>
      </w:r>
      <w:r w:rsidR="00D02B93" w:rsidRPr="00D02B93">
        <w:rPr>
          <w:color w:val="000000" w:themeColor="text1"/>
          <w:lang w:eastAsia="zh-CN"/>
        </w:rPr>
        <w:t xml:space="preserve"> should not exceed 10M</w:t>
      </w:r>
      <w:r w:rsidR="00D02B93" w:rsidRPr="00D02B93">
        <w:rPr>
          <w:rFonts w:hint="eastAsia"/>
          <w:color w:val="000000" w:themeColor="text1"/>
          <w:lang w:eastAsia="zh-CN"/>
        </w:rPr>
        <w:t>bp</w:t>
      </w:r>
      <w:r w:rsidR="00D02B93" w:rsidRPr="00D02B93">
        <w:rPr>
          <w:color w:val="000000" w:themeColor="text1"/>
          <w:lang w:eastAsia="zh-CN"/>
        </w:rPr>
        <w:t>s.</w:t>
      </w:r>
      <w:r w:rsidR="00D02B93">
        <w:rPr>
          <w:color w:val="000000" w:themeColor="text1"/>
          <w:lang w:eastAsia="zh-CN"/>
        </w:rPr>
        <w:t xml:space="preserve"> </w:t>
      </w:r>
      <w:r w:rsidR="00033AB1">
        <w:rPr>
          <w:color w:val="000000" w:themeColor="text1"/>
          <w:lang w:eastAsia="zh-CN"/>
        </w:rPr>
        <w:t>A</w:t>
      </w:r>
      <w:r w:rsidR="00033AB1" w:rsidRPr="00033AB1">
        <w:rPr>
          <w:rFonts w:hint="eastAsia"/>
          <w:color w:val="000000" w:themeColor="text1"/>
          <w:lang w:eastAsia="zh-CN"/>
        </w:rPr>
        <w:t>n</w:t>
      </w:r>
      <w:r w:rsidR="00033AB1" w:rsidRPr="00033AB1">
        <w:rPr>
          <w:color w:val="000000" w:themeColor="text1"/>
          <w:lang w:eastAsia="zh-CN"/>
        </w:rPr>
        <w:t>d RAN1 decided to ask RAN#100 to clarify whether the peak rate target is a fixed peak rate or a minimum peak rate</w:t>
      </w:r>
      <w:r w:rsidR="00033AB1" w:rsidRPr="00033AB1">
        <w:rPr>
          <w:rFonts w:hint="eastAsia"/>
          <w:color w:val="000000" w:themeColor="text1"/>
          <w:lang w:eastAsia="zh-CN"/>
        </w:rPr>
        <w:t>.</w:t>
      </w:r>
      <w:r w:rsidR="00033AB1" w:rsidRPr="00033AB1">
        <w:rPr>
          <w:color w:val="000000" w:themeColor="text1"/>
          <w:lang w:eastAsia="zh-CN"/>
        </w:rPr>
        <w:t xml:space="preserve"> </w:t>
      </w:r>
      <w:bookmarkStart w:id="62" w:name="OLE_LINK46"/>
      <w:bookmarkStart w:id="63" w:name="OLE_LINK47"/>
      <w:bookmarkEnd w:id="53"/>
      <w:bookmarkEnd w:id="54"/>
      <w:bookmarkEnd w:id="55"/>
      <w:bookmarkEnd w:id="56"/>
      <w:r w:rsidR="00B05427" w:rsidRPr="00B05427">
        <w:rPr>
          <w:color w:val="000000" w:themeColor="text1"/>
          <w:lang w:eastAsia="zh-CN"/>
        </w:rPr>
        <w:t>Therefore, we believe that if e</w:t>
      </w:r>
      <w:r w:rsidR="00B05427">
        <w:rPr>
          <w:color w:val="000000" w:themeColor="text1"/>
          <w:lang w:eastAsia="zh-CN"/>
        </w:rPr>
        <w:t>R</w:t>
      </w:r>
      <w:r w:rsidR="00B05427" w:rsidRPr="00B05427">
        <w:rPr>
          <w:color w:val="000000" w:themeColor="text1"/>
          <w:lang w:eastAsia="zh-CN"/>
        </w:rPr>
        <w:t>edcap</w:t>
      </w:r>
      <w:r w:rsidR="00844080">
        <w:rPr>
          <w:color w:val="000000" w:themeColor="text1"/>
          <w:lang w:eastAsia="zh-CN"/>
        </w:rPr>
        <w:t xml:space="preserve"> UE</w:t>
      </w:r>
      <w:r w:rsidR="00844080">
        <w:rPr>
          <w:rFonts w:asciiTheme="minorEastAsia" w:eastAsiaTheme="minorEastAsia" w:hAnsiTheme="minorEastAsia" w:hint="eastAsia"/>
          <w:color w:val="000000" w:themeColor="text1"/>
          <w:lang w:eastAsia="zh-CN"/>
        </w:rPr>
        <w:t>s</w:t>
      </w:r>
      <w:r w:rsidR="00B05427" w:rsidRPr="00B05427">
        <w:rPr>
          <w:color w:val="000000" w:themeColor="text1"/>
          <w:lang w:eastAsia="zh-CN"/>
        </w:rPr>
        <w:t xml:space="preserve"> can optionally support 256QAM, </w:t>
      </w:r>
      <w:bookmarkStart w:id="64" w:name="OLE_LINK73"/>
      <w:bookmarkStart w:id="65" w:name="OLE_LINK74"/>
      <w:r w:rsidR="00B05427" w:rsidRPr="00B05427">
        <w:rPr>
          <w:color w:val="000000" w:themeColor="text1"/>
          <w:lang w:eastAsia="zh-CN"/>
        </w:rPr>
        <w:t xml:space="preserve">when considering specifying one new FRC with </w:t>
      </w:r>
      <w:r w:rsidR="00B05427">
        <w:rPr>
          <w:color w:val="000000" w:themeColor="text1"/>
          <w:lang w:eastAsia="zh-CN"/>
        </w:rPr>
        <w:t>256</w:t>
      </w:r>
      <w:r w:rsidR="00B05427" w:rsidRPr="00B05427">
        <w:rPr>
          <w:color w:val="000000" w:themeColor="text1"/>
          <w:lang w:eastAsia="zh-CN"/>
        </w:rPr>
        <w:t>QAM modulation orde</w:t>
      </w:r>
      <w:r w:rsidR="00B05427">
        <w:rPr>
          <w:rFonts w:asciiTheme="minorEastAsia" w:eastAsiaTheme="minorEastAsia" w:hAnsiTheme="minorEastAsia" w:hint="eastAsia"/>
          <w:color w:val="000000" w:themeColor="text1"/>
          <w:lang w:eastAsia="zh-CN"/>
        </w:rPr>
        <w:t>r</w:t>
      </w:r>
      <w:r w:rsidR="00B05427">
        <w:rPr>
          <w:color w:val="000000" w:themeColor="text1"/>
          <w:lang w:eastAsia="zh-CN"/>
        </w:rPr>
        <w:t xml:space="preserve"> </w:t>
      </w:r>
      <w:r w:rsidR="00B05427">
        <w:rPr>
          <w:rFonts w:asciiTheme="minorEastAsia" w:eastAsiaTheme="minorEastAsia" w:hAnsiTheme="minorEastAsia" w:hint="eastAsia"/>
          <w:color w:val="000000" w:themeColor="text1"/>
          <w:lang w:eastAsia="zh-CN"/>
        </w:rPr>
        <w:t>f</w:t>
      </w:r>
      <w:r w:rsidR="00B05427" w:rsidRPr="00B05427">
        <w:rPr>
          <w:rFonts w:hint="eastAsia"/>
          <w:color w:val="000000" w:themeColor="text1"/>
          <w:lang w:eastAsia="zh-CN"/>
        </w:rPr>
        <w:t>or</w:t>
      </w:r>
      <w:r w:rsidR="00B05427">
        <w:rPr>
          <w:color w:val="000000" w:themeColor="text1"/>
          <w:lang w:eastAsia="zh-CN"/>
        </w:rPr>
        <w:t xml:space="preserve"> </w:t>
      </w:r>
      <w:r w:rsidR="00B05427" w:rsidRPr="00B05427">
        <w:rPr>
          <w:rFonts w:hint="eastAsia"/>
          <w:color w:val="000000" w:themeColor="text1"/>
          <w:lang w:eastAsia="zh-CN"/>
        </w:rPr>
        <w:t>e</w:t>
      </w:r>
      <w:r w:rsidR="00B05427" w:rsidRPr="00B05427">
        <w:rPr>
          <w:color w:val="000000" w:themeColor="text1"/>
          <w:lang w:eastAsia="zh-CN"/>
        </w:rPr>
        <w:t>R</w:t>
      </w:r>
      <w:r w:rsidR="00B05427" w:rsidRPr="00B05427">
        <w:rPr>
          <w:rFonts w:hint="eastAsia"/>
          <w:color w:val="000000" w:themeColor="text1"/>
          <w:lang w:eastAsia="zh-CN"/>
        </w:rPr>
        <w:t>edcap</w:t>
      </w:r>
      <w:r w:rsidR="00B05427" w:rsidRPr="00B05427">
        <w:rPr>
          <w:color w:val="000000" w:themeColor="text1"/>
          <w:lang w:eastAsia="zh-CN"/>
        </w:rPr>
        <w:t>, we should wait for</w:t>
      </w:r>
      <w:r w:rsidR="006361BB" w:rsidRPr="006361BB">
        <w:rPr>
          <w:color w:val="000000" w:themeColor="text1"/>
          <w:lang w:eastAsia="zh-CN"/>
        </w:rPr>
        <w:t xml:space="preserve"> a consensus on peak rate</w:t>
      </w:r>
      <w:r w:rsidR="00B05427" w:rsidRPr="00B05427">
        <w:rPr>
          <w:color w:val="000000" w:themeColor="text1"/>
          <w:lang w:eastAsia="zh-CN"/>
        </w:rPr>
        <w:t xml:space="preserve">, that is, wait for the </w:t>
      </w:r>
      <w:r w:rsidR="006361BB" w:rsidRPr="006361BB">
        <w:rPr>
          <w:color w:val="000000" w:themeColor="text1"/>
          <w:lang w:eastAsia="zh-CN"/>
        </w:rPr>
        <w:t xml:space="preserve">interpretation </w:t>
      </w:r>
      <w:r w:rsidR="00B05427" w:rsidRPr="00B05427">
        <w:rPr>
          <w:color w:val="000000" w:themeColor="text1"/>
          <w:lang w:eastAsia="zh-CN"/>
        </w:rPr>
        <w:t>of RAN</w:t>
      </w:r>
      <w:r w:rsidR="006361BB">
        <w:rPr>
          <w:color w:val="000000" w:themeColor="text1"/>
          <w:lang w:eastAsia="zh-CN"/>
        </w:rPr>
        <w:t>#</w:t>
      </w:r>
      <w:r w:rsidR="00B05427" w:rsidRPr="00B05427">
        <w:rPr>
          <w:color w:val="000000" w:themeColor="text1"/>
          <w:lang w:eastAsia="zh-CN"/>
        </w:rPr>
        <w:t>100</w:t>
      </w:r>
      <w:bookmarkEnd w:id="64"/>
      <w:bookmarkEnd w:id="65"/>
      <w:r w:rsidR="006361BB">
        <w:rPr>
          <w:color w:val="000000" w:themeColor="text1"/>
          <w:lang w:eastAsia="zh-CN"/>
        </w:rPr>
        <w:t>.</w:t>
      </w:r>
    </w:p>
    <w:p w:rsidR="004B00BB" w:rsidRDefault="00B05427" w:rsidP="00F67CEA">
      <w:pPr>
        <w:spacing w:after="120"/>
        <w:rPr>
          <w:rFonts w:eastAsiaTheme="minorEastAsia"/>
          <w:b/>
          <w:lang w:eastAsia="zh-CN"/>
        </w:rPr>
      </w:pPr>
      <w:r>
        <w:rPr>
          <w:rFonts w:eastAsiaTheme="minorEastAsia"/>
          <w:b/>
          <w:lang w:eastAsia="zh-CN"/>
        </w:rPr>
        <w:t>O</w:t>
      </w:r>
      <w:r>
        <w:rPr>
          <w:rFonts w:eastAsiaTheme="minorEastAsia" w:hint="eastAsia"/>
          <w:b/>
          <w:lang w:eastAsia="zh-CN"/>
        </w:rPr>
        <w:t>bservation</w:t>
      </w:r>
      <w:r w:rsidR="00073283" w:rsidRPr="00F27208">
        <w:rPr>
          <w:rFonts w:eastAsiaTheme="minorEastAsia"/>
          <w:b/>
          <w:lang w:eastAsia="zh-CN"/>
        </w:rPr>
        <w:t xml:space="preserve"> </w:t>
      </w:r>
      <w:bookmarkEnd w:id="62"/>
      <w:bookmarkEnd w:id="63"/>
      <w:r w:rsidR="00F67CEA">
        <w:rPr>
          <w:rFonts w:eastAsiaTheme="minorEastAsia"/>
          <w:b/>
          <w:lang w:eastAsia="zh-CN"/>
        </w:rPr>
        <w:t>2</w:t>
      </w:r>
      <w:r w:rsidR="00073283" w:rsidRPr="00F27208">
        <w:rPr>
          <w:rFonts w:eastAsiaTheme="minorEastAsia"/>
          <w:b/>
          <w:lang w:eastAsia="zh-CN"/>
        </w:rPr>
        <w:t xml:space="preserve">: </w:t>
      </w:r>
      <w:r w:rsidR="00073283" w:rsidRPr="0008615E">
        <w:rPr>
          <w:rFonts w:eastAsiaTheme="minorEastAsia"/>
          <w:b/>
          <w:lang w:eastAsia="zh-CN"/>
        </w:rPr>
        <w:t xml:space="preserve">The </w:t>
      </w:r>
      <w:bookmarkStart w:id="66" w:name="OLE_LINK57"/>
      <w:bookmarkStart w:id="67" w:name="OLE_LINK58"/>
      <w:bookmarkStart w:id="68" w:name="OLE_LINK72"/>
      <w:r w:rsidR="004B00BB" w:rsidRPr="004B00BB">
        <w:rPr>
          <w:rFonts w:eastAsiaTheme="minorEastAsia"/>
          <w:b/>
          <w:lang w:val="en-US" w:eastAsia="zh-CN"/>
        </w:rPr>
        <w:t>interpretation</w:t>
      </w:r>
      <w:r w:rsidR="004B00BB">
        <w:rPr>
          <w:rFonts w:eastAsiaTheme="minorEastAsia"/>
          <w:lang w:val="en-US" w:eastAsia="zh-CN"/>
        </w:rPr>
        <w:t xml:space="preserve"> </w:t>
      </w:r>
      <w:bookmarkEnd w:id="66"/>
      <w:bookmarkEnd w:id="67"/>
      <w:bookmarkEnd w:id="68"/>
      <w:r w:rsidR="00073283" w:rsidRPr="0008615E">
        <w:rPr>
          <w:rFonts w:eastAsiaTheme="minorEastAsia"/>
          <w:b/>
          <w:lang w:eastAsia="zh-CN"/>
        </w:rPr>
        <w:t xml:space="preserve">of </w:t>
      </w:r>
      <w:r w:rsidR="00033AB1">
        <w:rPr>
          <w:rFonts w:eastAsiaTheme="minorEastAsia" w:hint="eastAsia"/>
          <w:b/>
          <w:lang w:eastAsia="zh-CN"/>
        </w:rPr>
        <w:t>the</w:t>
      </w:r>
      <w:r w:rsidR="00033AB1">
        <w:rPr>
          <w:rFonts w:eastAsiaTheme="minorEastAsia"/>
          <w:b/>
          <w:lang w:eastAsia="zh-CN"/>
        </w:rPr>
        <w:t xml:space="preserve"> peak rate requirement</w:t>
      </w:r>
      <w:r w:rsidR="00073283" w:rsidRPr="0008615E">
        <w:rPr>
          <w:rFonts w:eastAsiaTheme="minorEastAsia"/>
          <w:b/>
          <w:lang w:eastAsia="zh-CN"/>
        </w:rPr>
        <w:t xml:space="preserve"> should wait for RAN</w:t>
      </w:r>
      <w:r w:rsidR="00033AB1">
        <w:rPr>
          <w:rFonts w:eastAsiaTheme="minorEastAsia"/>
          <w:b/>
          <w:lang w:eastAsia="zh-CN"/>
        </w:rPr>
        <w:t>#100</w:t>
      </w:r>
      <w:r w:rsidR="00073283" w:rsidRPr="0008615E">
        <w:rPr>
          <w:rFonts w:eastAsiaTheme="minorEastAsia"/>
          <w:b/>
          <w:lang w:eastAsia="zh-CN"/>
        </w:rPr>
        <w:t>.</w:t>
      </w:r>
    </w:p>
    <w:p w:rsidR="00B05427" w:rsidRDefault="006361BB" w:rsidP="00F67CEA">
      <w:pPr>
        <w:spacing w:after="120"/>
        <w:rPr>
          <w:rFonts w:eastAsiaTheme="minorEastAsia"/>
          <w:b/>
          <w:lang w:eastAsia="zh-CN"/>
        </w:rPr>
      </w:pPr>
      <w:bookmarkStart w:id="69" w:name="OLE_LINK76"/>
      <w:bookmarkStart w:id="70" w:name="OLE_LINK77"/>
      <w:bookmarkStart w:id="71" w:name="OLE_LINK83"/>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bookmarkStart w:id="72" w:name="OLE_LINK75"/>
      <w:r>
        <w:rPr>
          <w:rFonts w:eastAsiaTheme="minorEastAsia"/>
          <w:b/>
          <w:lang w:eastAsia="zh-CN"/>
        </w:rPr>
        <w:t>W</w:t>
      </w:r>
      <w:r w:rsidRPr="006361BB">
        <w:rPr>
          <w:rFonts w:eastAsiaTheme="minorEastAsia"/>
          <w:b/>
          <w:lang w:eastAsia="zh-CN"/>
        </w:rPr>
        <w:t>hen considering specifying one new FRC with 256QAM modulation order for eRedcap, we should wait for a consensus on peak rate, that is, wait for the interpretation of RAN</w:t>
      </w:r>
      <w:r>
        <w:rPr>
          <w:rFonts w:eastAsiaTheme="minorEastAsia"/>
          <w:b/>
          <w:lang w:eastAsia="zh-CN"/>
        </w:rPr>
        <w:t>#</w:t>
      </w:r>
      <w:r w:rsidRPr="006361BB">
        <w:rPr>
          <w:rFonts w:eastAsiaTheme="minorEastAsia"/>
          <w:b/>
          <w:lang w:eastAsia="zh-CN"/>
        </w:rPr>
        <w:t>100</w:t>
      </w:r>
      <w:r>
        <w:rPr>
          <w:rFonts w:eastAsiaTheme="minorEastAsia" w:hint="eastAsia"/>
          <w:b/>
          <w:lang w:eastAsia="zh-CN"/>
        </w:rPr>
        <w:t>.</w:t>
      </w:r>
      <w:bookmarkEnd w:id="72"/>
    </w:p>
    <w:p w:rsidR="00073283" w:rsidRPr="004B00BB" w:rsidRDefault="00E70495" w:rsidP="00F67CEA">
      <w:pPr>
        <w:spacing w:after="120"/>
        <w:rPr>
          <w:color w:val="000000" w:themeColor="text1"/>
          <w:lang w:eastAsia="zh-CN"/>
        </w:rPr>
      </w:pPr>
      <w:bookmarkStart w:id="73" w:name="OLE_LINK61"/>
      <w:bookmarkStart w:id="74" w:name="OLE_LINK62"/>
      <w:bookmarkEnd w:id="69"/>
      <w:bookmarkEnd w:id="70"/>
      <w:bookmarkEnd w:id="71"/>
      <w:r>
        <w:rPr>
          <w:color w:val="000000" w:themeColor="text1"/>
          <w:lang w:eastAsia="zh-CN"/>
        </w:rPr>
        <w:t>F</w:t>
      </w:r>
      <w:r w:rsidR="004B00BB" w:rsidRPr="004B00BB">
        <w:rPr>
          <w:color w:val="000000" w:themeColor="text1"/>
          <w:lang w:eastAsia="zh-CN"/>
        </w:rPr>
        <w:t>or the RB allocation of</w:t>
      </w:r>
      <w:bookmarkStart w:id="75" w:name="OLE_LINK63"/>
      <w:bookmarkStart w:id="76" w:name="OLE_LINK64"/>
      <w:r w:rsidR="004B00BB" w:rsidRPr="004B00BB">
        <w:rPr>
          <w:color w:val="000000" w:themeColor="text1"/>
          <w:lang w:eastAsia="zh-CN"/>
        </w:rPr>
        <w:t xml:space="preserve"> </w:t>
      </w:r>
      <w:bookmarkEnd w:id="75"/>
      <w:bookmarkEnd w:id="76"/>
      <w:r w:rsidR="004B00BB">
        <w:rPr>
          <w:color w:val="000000" w:themeColor="text1"/>
          <w:lang w:eastAsia="zh-CN"/>
        </w:rPr>
        <w:t>Rel-18 e</w:t>
      </w:r>
      <w:r w:rsidR="00813D47">
        <w:rPr>
          <w:color w:val="000000" w:themeColor="text1"/>
          <w:lang w:eastAsia="zh-CN"/>
        </w:rPr>
        <w:t>Redcap</w:t>
      </w:r>
      <w:r w:rsidR="004B00BB" w:rsidRPr="004B00BB">
        <w:rPr>
          <w:color w:val="000000" w:themeColor="text1"/>
          <w:lang w:eastAsia="zh-CN"/>
        </w:rPr>
        <w:t xml:space="preserve"> UE</w:t>
      </w:r>
      <w:r w:rsidR="004B00BB">
        <w:rPr>
          <w:color w:val="000000" w:themeColor="text1"/>
          <w:lang w:eastAsia="zh-CN"/>
        </w:rPr>
        <w:t xml:space="preserve"> with restricted BB bandwidth</w:t>
      </w:r>
      <w:r w:rsidR="004B00BB" w:rsidRPr="004B00BB">
        <w:rPr>
          <w:color w:val="000000" w:themeColor="text1"/>
          <w:lang w:eastAsia="zh-CN"/>
        </w:rPr>
        <w:t xml:space="preserve">, as </w:t>
      </w:r>
      <w:bookmarkStart w:id="77" w:name="OLE_LINK65"/>
      <w:bookmarkStart w:id="78" w:name="OLE_LINK66"/>
      <w:r w:rsidR="004B00BB">
        <w:rPr>
          <w:color w:val="000000" w:themeColor="text1"/>
          <w:lang w:eastAsia="zh-CN"/>
        </w:rPr>
        <w:t>network</w:t>
      </w:r>
      <w:r w:rsidR="004B00BB" w:rsidRPr="004B00BB">
        <w:rPr>
          <w:color w:val="000000" w:themeColor="text1"/>
          <w:lang w:eastAsia="zh-CN"/>
        </w:rPr>
        <w:t xml:space="preserve"> </w:t>
      </w:r>
      <w:bookmarkEnd w:id="77"/>
      <w:bookmarkEnd w:id="78"/>
      <w:r w:rsidR="004B00BB" w:rsidRPr="004B00BB">
        <w:rPr>
          <w:color w:val="000000" w:themeColor="text1"/>
          <w:lang w:eastAsia="zh-CN"/>
        </w:rPr>
        <w:t xml:space="preserve">operator, we </w:t>
      </w:r>
      <w:bookmarkStart w:id="79" w:name="OLE_LINK67"/>
      <w:bookmarkStart w:id="80" w:name="OLE_LINK68"/>
      <w:r w:rsidR="004B00BB">
        <w:rPr>
          <w:color w:val="000000" w:themeColor="text1"/>
          <w:lang w:eastAsia="zh-CN"/>
        </w:rPr>
        <w:t>prefer</w:t>
      </w:r>
      <w:r w:rsidR="004B00BB" w:rsidRPr="004B00BB">
        <w:rPr>
          <w:color w:val="000000" w:themeColor="text1"/>
          <w:lang w:eastAsia="zh-CN"/>
        </w:rPr>
        <w:t xml:space="preserve"> </w:t>
      </w:r>
      <w:bookmarkEnd w:id="79"/>
      <w:bookmarkEnd w:id="80"/>
      <w:r w:rsidR="004B00BB" w:rsidRPr="004B00BB">
        <w:rPr>
          <w:color w:val="000000" w:themeColor="text1"/>
          <w:lang w:eastAsia="zh-CN"/>
        </w:rPr>
        <w:t>that e</w:t>
      </w:r>
      <w:r w:rsidR="00813D47">
        <w:rPr>
          <w:color w:val="000000" w:themeColor="text1"/>
          <w:lang w:eastAsia="zh-CN"/>
        </w:rPr>
        <w:t>Redcap</w:t>
      </w:r>
      <w:r w:rsidR="004B00BB" w:rsidRPr="004B00BB">
        <w:rPr>
          <w:color w:val="000000" w:themeColor="text1"/>
          <w:lang w:eastAsia="zh-CN"/>
        </w:rPr>
        <w:t xml:space="preserve"> </w:t>
      </w:r>
      <w:r w:rsidR="004B00BB">
        <w:rPr>
          <w:color w:val="000000" w:themeColor="text1"/>
          <w:lang w:eastAsia="zh-CN"/>
        </w:rPr>
        <w:t xml:space="preserve">UE </w:t>
      </w:r>
      <w:r w:rsidR="004B00BB" w:rsidRPr="004B00BB">
        <w:rPr>
          <w:color w:val="000000" w:themeColor="text1"/>
          <w:lang w:eastAsia="zh-CN"/>
        </w:rPr>
        <w:t>can sch</w:t>
      </w:r>
      <w:bookmarkStart w:id="81" w:name="OLE_LINK59"/>
      <w:bookmarkStart w:id="82" w:name="OLE_LINK60"/>
      <w:r w:rsidR="004B00BB" w:rsidRPr="004B00BB">
        <w:rPr>
          <w:color w:val="000000" w:themeColor="text1"/>
          <w:lang w:eastAsia="zh-CN"/>
        </w:rPr>
        <w:t>edule RBs at any locatio</w:t>
      </w:r>
      <w:r w:rsidR="004B00BB">
        <w:rPr>
          <w:color w:val="000000" w:themeColor="text1"/>
          <w:lang w:eastAsia="zh-CN"/>
        </w:rPr>
        <w:t>n instead of fixed RB locations which</w:t>
      </w:r>
      <w:r w:rsidR="004B00BB" w:rsidRPr="004B00BB">
        <w:rPr>
          <w:color w:val="000000" w:themeColor="text1"/>
          <w:lang w:eastAsia="zh-CN"/>
        </w:rPr>
        <w:t xml:space="preserve"> largely lim</w:t>
      </w:r>
      <w:r w:rsidR="008122F6">
        <w:rPr>
          <w:color w:val="000000" w:themeColor="text1"/>
          <w:lang w:eastAsia="zh-CN"/>
        </w:rPr>
        <w:t>it</w:t>
      </w:r>
      <w:r w:rsidR="004B00BB">
        <w:rPr>
          <w:color w:val="000000" w:themeColor="text1"/>
          <w:lang w:eastAsia="zh-CN"/>
        </w:rPr>
        <w:t xml:space="preserve"> the scheduling flexibility</w:t>
      </w:r>
      <w:r w:rsidR="004B00BB" w:rsidRPr="004B00BB">
        <w:rPr>
          <w:color w:val="000000" w:themeColor="text1"/>
          <w:lang w:eastAsia="zh-CN"/>
        </w:rPr>
        <w:t xml:space="preserve">, and thus </w:t>
      </w:r>
      <w:r w:rsidR="008122F6">
        <w:rPr>
          <w:color w:val="000000" w:themeColor="text1"/>
          <w:lang w:eastAsia="zh-CN"/>
        </w:rPr>
        <w:t>impact</w:t>
      </w:r>
      <w:r w:rsidR="004B00BB" w:rsidRPr="004B00BB">
        <w:rPr>
          <w:color w:val="000000" w:themeColor="text1"/>
          <w:lang w:eastAsia="zh-CN"/>
        </w:rPr>
        <w:t xml:space="preserve"> the </w:t>
      </w:r>
      <w:r w:rsidR="004B00BB">
        <w:rPr>
          <w:color w:val="000000" w:themeColor="text1"/>
          <w:lang w:eastAsia="zh-CN"/>
        </w:rPr>
        <w:t>resource</w:t>
      </w:r>
      <w:r w:rsidR="004B00BB" w:rsidRPr="004B00BB">
        <w:rPr>
          <w:color w:val="000000" w:themeColor="text1"/>
          <w:lang w:eastAsia="zh-CN"/>
        </w:rPr>
        <w:t xml:space="preserve"> </w:t>
      </w:r>
      <w:r w:rsidR="004B00BB">
        <w:rPr>
          <w:color w:val="000000" w:themeColor="text1"/>
          <w:lang w:eastAsia="zh-CN"/>
        </w:rPr>
        <w:t>allocation</w:t>
      </w:r>
      <w:r w:rsidR="004B00BB" w:rsidRPr="004B00BB">
        <w:rPr>
          <w:color w:val="000000" w:themeColor="text1"/>
          <w:lang w:eastAsia="zh-CN"/>
        </w:rPr>
        <w:t xml:space="preserve"> efficiency. </w:t>
      </w:r>
      <w:r w:rsidR="006262C6" w:rsidRPr="006262C6">
        <w:rPr>
          <w:color w:val="000000" w:themeColor="text1"/>
          <w:lang w:eastAsia="zh-CN"/>
        </w:rPr>
        <w:t>Flexible resource scheduling also facilitates the coexistence of diverse UEs</w:t>
      </w:r>
      <w:r w:rsidR="006262C6">
        <w:rPr>
          <w:color w:val="000000" w:themeColor="text1"/>
          <w:lang w:eastAsia="zh-CN"/>
        </w:rPr>
        <w:t xml:space="preserve">. </w:t>
      </w:r>
      <w:r w:rsidR="004B00BB" w:rsidRPr="004B00BB">
        <w:rPr>
          <w:color w:val="000000" w:themeColor="text1"/>
          <w:lang w:eastAsia="zh-CN"/>
        </w:rPr>
        <w:t>Furthermo</w:t>
      </w:r>
      <w:r w:rsidR="004B00BB">
        <w:rPr>
          <w:color w:val="000000" w:themeColor="text1"/>
          <w:lang w:eastAsia="zh-CN"/>
        </w:rPr>
        <w:t>re, companies can</w:t>
      </w:r>
      <w:r w:rsidR="004B00BB" w:rsidRPr="004B00BB">
        <w:rPr>
          <w:color w:val="000000" w:themeColor="text1"/>
          <w:lang w:eastAsia="zh-CN"/>
        </w:rPr>
        <w:t xml:space="preserve"> conduct research and analysis on different RB locations to determine whether the same REFSENS can be used for different RB locations, i.e. </w:t>
      </w:r>
      <w:bookmarkStart w:id="83" w:name="OLE_LINK69"/>
      <w:bookmarkStart w:id="84" w:name="OLE_LINK70"/>
      <w:r w:rsidR="004B00BB" w:rsidRPr="004B00BB">
        <w:rPr>
          <w:color w:val="000000" w:themeColor="text1"/>
          <w:lang w:eastAsia="zh-CN"/>
        </w:rPr>
        <w:t>whether unnecessary workload can be avoided.</w:t>
      </w:r>
      <w:bookmarkEnd w:id="81"/>
      <w:bookmarkEnd w:id="82"/>
      <w:bookmarkEnd w:id="83"/>
      <w:bookmarkEnd w:id="84"/>
    </w:p>
    <w:bookmarkEnd w:id="73"/>
    <w:bookmarkEnd w:id="74"/>
    <w:p w:rsidR="004B00BB" w:rsidRPr="004B00BB" w:rsidRDefault="004B00BB" w:rsidP="004B00BB">
      <w:pPr>
        <w:spacing w:after="120"/>
        <w:rPr>
          <w:rFonts w:eastAsiaTheme="minorEastAsia"/>
          <w:b/>
          <w:lang w:eastAsia="zh-CN"/>
        </w:rPr>
      </w:pPr>
      <w:r w:rsidRPr="004B00BB">
        <w:rPr>
          <w:rFonts w:eastAsiaTheme="minorEastAsia" w:hint="eastAsia"/>
          <w:b/>
          <w:lang w:eastAsia="zh-CN"/>
        </w:rPr>
        <w:t xml:space="preserve">Proposal </w:t>
      </w:r>
      <w:r>
        <w:rPr>
          <w:rFonts w:eastAsiaTheme="minorEastAsia"/>
          <w:b/>
          <w:lang w:eastAsia="zh-CN"/>
        </w:rPr>
        <w:t>3</w:t>
      </w:r>
      <w:bookmarkStart w:id="85" w:name="OLE_LINK19"/>
      <w:bookmarkStart w:id="86" w:name="OLE_LINK20"/>
      <w:r w:rsidRPr="004B00BB">
        <w:rPr>
          <w:rFonts w:eastAsiaTheme="minorEastAsia" w:hint="eastAsia"/>
          <w:b/>
          <w:lang w:eastAsia="zh-CN"/>
        </w:rPr>
        <w:t>：</w:t>
      </w:r>
      <w:r w:rsidRPr="004B00BB">
        <w:rPr>
          <w:rFonts w:eastAsiaTheme="minorEastAsia" w:hint="eastAsia"/>
          <w:b/>
          <w:lang w:eastAsia="zh-CN"/>
        </w:rPr>
        <w:t>RBs of Rel-18 e</w:t>
      </w:r>
      <w:r w:rsidR="00813D47">
        <w:rPr>
          <w:rFonts w:eastAsiaTheme="minorEastAsia" w:hint="eastAsia"/>
          <w:b/>
          <w:lang w:eastAsia="zh-CN"/>
        </w:rPr>
        <w:t>Redcap</w:t>
      </w:r>
      <w:r w:rsidRPr="004B00BB">
        <w:rPr>
          <w:rFonts w:eastAsiaTheme="minorEastAsia" w:hint="eastAsia"/>
          <w:b/>
          <w:lang w:eastAsia="zh-CN"/>
        </w:rPr>
        <w:t xml:space="preserve"> UE can be dynamically allocated any location</w:t>
      </w:r>
      <w:r>
        <w:rPr>
          <w:rFonts w:eastAsiaTheme="minorEastAsia" w:hint="eastAsia"/>
          <w:b/>
          <w:lang w:eastAsia="zh-CN"/>
        </w:rPr>
        <w:t xml:space="preserve"> within the BWP of up to 20 MHz</w:t>
      </w:r>
      <w:r>
        <w:rPr>
          <w:rFonts w:eastAsiaTheme="minorEastAsia"/>
          <w:b/>
          <w:lang w:eastAsia="zh-CN"/>
        </w:rPr>
        <w:t>.</w:t>
      </w:r>
    </w:p>
    <w:p w:rsidR="004B00BB" w:rsidRDefault="004B00BB" w:rsidP="004B00BB">
      <w:pPr>
        <w:spacing w:after="120"/>
        <w:rPr>
          <w:rFonts w:eastAsiaTheme="minorEastAsia"/>
          <w:b/>
          <w:lang w:eastAsia="zh-CN"/>
        </w:rPr>
      </w:pPr>
      <w:r w:rsidRPr="004B00BB">
        <w:rPr>
          <w:rFonts w:eastAsiaTheme="minorEastAsia"/>
          <w:b/>
          <w:lang w:eastAsia="zh-CN"/>
        </w:rPr>
        <w:t>Proposal</w:t>
      </w:r>
      <w:r>
        <w:rPr>
          <w:rFonts w:eastAsiaTheme="minorEastAsia"/>
          <w:b/>
          <w:lang w:eastAsia="zh-CN"/>
        </w:rPr>
        <w:t xml:space="preserve"> 4</w:t>
      </w:r>
      <w:r w:rsidRPr="004B00BB">
        <w:rPr>
          <w:rFonts w:eastAsiaTheme="minorEastAsia"/>
          <w:b/>
          <w:lang w:eastAsia="zh-CN"/>
        </w:rPr>
        <w:t>: Further research</w:t>
      </w:r>
      <w:bookmarkEnd w:id="85"/>
      <w:bookmarkEnd w:id="86"/>
      <w:r w:rsidRPr="004B00BB">
        <w:rPr>
          <w:rFonts w:eastAsiaTheme="minorEastAsia"/>
          <w:b/>
          <w:lang w:eastAsia="zh-CN"/>
        </w:rPr>
        <w:t>es and analysis on different RB locations are needed to determine whether the same REFSENS can be used for different RB positions.</w:t>
      </w:r>
    </w:p>
    <w:p w:rsidR="007D5E02" w:rsidRPr="007D5E02" w:rsidRDefault="007D5E02" w:rsidP="007D5E02">
      <w:pPr>
        <w:pStyle w:val="1"/>
        <w:rPr>
          <w:lang w:val="en-US"/>
        </w:rPr>
      </w:pPr>
      <w:bookmarkStart w:id="87" w:name="OLE_LINK24"/>
      <w:bookmarkStart w:id="88" w:name="OLE_LINK25"/>
      <w:r w:rsidRPr="007D5E02">
        <w:rPr>
          <w:lang w:val="en-US"/>
        </w:rPr>
        <w:t>Conclusion</w:t>
      </w:r>
    </w:p>
    <w:p w:rsidR="007D5E02" w:rsidRDefault="007D5E02" w:rsidP="00813D47">
      <w:pPr>
        <w:spacing w:after="120"/>
        <w:rPr>
          <w:lang w:eastAsia="ja-JP"/>
        </w:rPr>
      </w:pPr>
      <w:r>
        <w:rPr>
          <w:lang w:eastAsia="ja-JP"/>
        </w:rPr>
        <w:t xml:space="preserve">In this contribution, we discussed </w:t>
      </w:r>
      <w:r>
        <w:rPr>
          <w:lang w:val="en-US"/>
        </w:rPr>
        <w:t>the UE requirements for</w:t>
      </w:r>
      <w:r w:rsidR="00D07A14">
        <w:rPr>
          <w:lang w:val="en-US"/>
        </w:rPr>
        <w:t xml:space="preserve"> </w:t>
      </w:r>
      <w:r>
        <w:rPr>
          <w:lang w:val="en-US"/>
        </w:rPr>
        <w:t>Rel-18 e</w:t>
      </w:r>
      <w:r w:rsidR="00813D47">
        <w:rPr>
          <w:lang w:val="en-US"/>
        </w:rPr>
        <w:t>Redcap</w:t>
      </w:r>
      <w:r>
        <w:rPr>
          <w:lang w:val="en-US"/>
        </w:rPr>
        <w:t xml:space="preserve"> </w:t>
      </w:r>
      <w:r>
        <w:t>and proposed</w:t>
      </w:r>
      <w:r>
        <w:rPr>
          <w:lang w:eastAsia="ja-JP"/>
        </w:rPr>
        <w:t>:</w:t>
      </w:r>
    </w:p>
    <w:p w:rsidR="00D07A14" w:rsidRDefault="00D07A14" w:rsidP="00D07A14">
      <w:pPr>
        <w:spacing w:after="120"/>
        <w:rPr>
          <w:b/>
          <w:bCs/>
          <w:lang w:eastAsia="zh-CN"/>
        </w:rPr>
      </w:pPr>
      <w:r>
        <w:rPr>
          <w:b/>
          <w:bCs/>
          <w:lang w:eastAsia="zh-CN"/>
        </w:rPr>
        <w:t>Observation 1</w:t>
      </w:r>
      <w:r w:rsidRPr="00834E51">
        <w:rPr>
          <w:b/>
          <w:bCs/>
          <w:lang w:eastAsia="zh-CN"/>
        </w:rPr>
        <w:t xml:space="preserve">: </w:t>
      </w:r>
      <w:r w:rsidR="00E8106F" w:rsidRPr="00E8106F">
        <w:rPr>
          <w:b/>
          <w:bCs/>
          <w:lang w:eastAsia="zh-CN"/>
        </w:rPr>
        <w:t xml:space="preserve">Excluding peak rates, </w:t>
      </w:r>
      <w:r w:rsidRPr="00834E51">
        <w:rPr>
          <w:b/>
          <w:bCs/>
          <w:lang w:eastAsia="zh-CN"/>
        </w:rPr>
        <w:t>the second Rel-18 e</w:t>
      </w:r>
      <w:r w:rsidR="00813D47">
        <w:rPr>
          <w:b/>
          <w:bCs/>
          <w:lang w:eastAsia="zh-CN"/>
        </w:rPr>
        <w:t>Redcap</w:t>
      </w:r>
      <w:r w:rsidRPr="00834E51">
        <w:rPr>
          <w:b/>
          <w:bCs/>
          <w:lang w:eastAsia="zh-CN"/>
        </w:rPr>
        <w:t xml:space="preserve"> UE type </w:t>
      </w:r>
      <w:r>
        <w:rPr>
          <w:b/>
          <w:bCs/>
          <w:lang w:eastAsia="zh-CN"/>
        </w:rPr>
        <w:t xml:space="preserve">can be treated as a Rel-17 </w:t>
      </w:r>
      <w:r w:rsidR="00813D47">
        <w:rPr>
          <w:b/>
          <w:bCs/>
          <w:lang w:eastAsia="zh-CN"/>
        </w:rPr>
        <w:t>Redcap</w:t>
      </w:r>
      <w:r>
        <w:rPr>
          <w:b/>
          <w:bCs/>
          <w:lang w:eastAsia="zh-CN"/>
        </w:rPr>
        <w:t xml:space="preserve"> UE since bandwidth reduction is not considered.</w:t>
      </w:r>
    </w:p>
    <w:p w:rsidR="00D07A14" w:rsidRPr="00834E51" w:rsidRDefault="00D07A14" w:rsidP="00D07A14">
      <w:pPr>
        <w:spacing w:after="120"/>
        <w:rPr>
          <w:rFonts w:eastAsiaTheme="minorEastAsia"/>
          <w:b/>
          <w:lang w:eastAsia="zh-CN"/>
        </w:rPr>
      </w:pPr>
      <w:r w:rsidRPr="00834E51">
        <w:rPr>
          <w:rFonts w:eastAsiaTheme="minorEastAsia"/>
          <w:b/>
          <w:lang w:eastAsia="zh-CN"/>
        </w:rPr>
        <w:t xml:space="preserve">Proposal 1: </w:t>
      </w:r>
      <w:r w:rsidR="00827BDD" w:rsidRPr="00827BDD">
        <w:rPr>
          <w:rFonts w:eastAsiaTheme="minorEastAsia"/>
          <w:b/>
          <w:lang w:eastAsia="zh-CN"/>
        </w:rPr>
        <w:t>Two types of Rel-18 eRedcap UE should be treated differently, in which UEs without bandwidth reduction can reuse most Rel-17 Redcap UE requirements that are independent of peak rate, while new requirements should be designed for UEs with limited BB bandwidth.</w:t>
      </w:r>
    </w:p>
    <w:p w:rsidR="00D07A14" w:rsidRDefault="00B05427" w:rsidP="00D07A14">
      <w:pPr>
        <w:spacing w:after="120"/>
        <w:rPr>
          <w:rFonts w:eastAsiaTheme="minorEastAsia"/>
          <w:b/>
          <w:lang w:eastAsia="zh-CN"/>
        </w:rPr>
      </w:pPr>
      <w:r>
        <w:rPr>
          <w:rFonts w:eastAsiaTheme="minorEastAsia"/>
          <w:b/>
          <w:lang w:eastAsia="zh-CN"/>
        </w:rPr>
        <w:lastRenderedPageBreak/>
        <w:t>O</w:t>
      </w:r>
      <w:r>
        <w:rPr>
          <w:rFonts w:eastAsiaTheme="minorEastAsia" w:hint="eastAsia"/>
          <w:b/>
          <w:lang w:eastAsia="zh-CN"/>
        </w:rPr>
        <w:t>bservation</w:t>
      </w:r>
      <w:r w:rsidRPr="00F27208">
        <w:rPr>
          <w:rFonts w:eastAsiaTheme="minorEastAsia"/>
          <w:b/>
          <w:lang w:eastAsia="zh-CN"/>
        </w:rPr>
        <w:t xml:space="preserve"> </w:t>
      </w:r>
      <w:r w:rsidR="00D07A14">
        <w:rPr>
          <w:rFonts w:eastAsiaTheme="minorEastAsia"/>
          <w:b/>
          <w:lang w:eastAsia="zh-CN"/>
        </w:rPr>
        <w:t>2</w:t>
      </w:r>
      <w:r w:rsidR="00D07A14" w:rsidRPr="00F27208">
        <w:rPr>
          <w:rFonts w:eastAsiaTheme="minorEastAsia"/>
          <w:b/>
          <w:lang w:eastAsia="zh-CN"/>
        </w:rPr>
        <w:t xml:space="preserve">: </w:t>
      </w:r>
      <w:r w:rsidR="00D07A14" w:rsidRPr="0008615E">
        <w:rPr>
          <w:rFonts w:eastAsiaTheme="minorEastAsia"/>
          <w:b/>
          <w:lang w:eastAsia="zh-CN"/>
        </w:rPr>
        <w:t xml:space="preserve">The </w:t>
      </w:r>
      <w:r w:rsidR="00D07A14" w:rsidRPr="004B00BB">
        <w:rPr>
          <w:rFonts w:eastAsiaTheme="minorEastAsia"/>
          <w:b/>
          <w:lang w:val="en-US" w:eastAsia="zh-CN"/>
        </w:rPr>
        <w:t>interpretation</w:t>
      </w:r>
      <w:r w:rsidR="00D07A14">
        <w:rPr>
          <w:rFonts w:eastAsiaTheme="minorEastAsia"/>
          <w:lang w:val="en-US" w:eastAsia="zh-CN"/>
        </w:rPr>
        <w:t xml:space="preserve"> </w:t>
      </w:r>
      <w:r w:rsidR="00D07A14" w:rsidRPr="0008615E">
        <w:rPr>
          <w:rFonts w:eastAsiaTheme="minorEastAsia"/>
          <w:b/>
          <w:lang w:eastAsia="zh-CN"/>
        </w:rPr>
        <w:t xml:space="preserve">of </w:t>
      </w:r>
      <w:r w:rsidR="00D07A14">
        <w:rPr>
          <w:rFonts w:eastAsiaTheme="minorEastAsia" w:hint="eastAsia"/>
          <w:b/>
          <w:lang w:eastAsia="zh-CN"/>
        </w:rPr>
        <w:t>the</w:t>
      </w:r>
      <w:r w:rsidR="00D07A14">
        <w:rPr>
          <w:rFonts w:eastAsiaTheme="minorEastAsia"/>
          <w:b/>
          <w:lang w:eastAsia="zh-CN"/>
        </w:rPr>
        <w:t xml:space="preserve"> peak rate requirement</w:t>
      </w:r>
      <w:r w:rsidR="00D07A14" w:rsidRPr="0008615E">
        <w:rPr>
          <w:rFonts w:eastAsiaTheme="minorEastAsia"/>
          <w:b/>
          <w:lang w:eastAsia="zh-CN"/>
        </w:rPr>
        <w:t xml:space="preserve"> should wait for RAN</w:t>
      </w:r>
      <w:r w:rsidR="00D07A14">
        <w:rPr>
          <w:rFonts w:eastAsiaTheme="minorEastAsia"/>
          <w:b/>
          <w:lang w:eastAsia="zh-CN"/>
        </w:rPr>
        <w:t>#100</w:t>
      </w:r>
      <w:r w:rsidR="00D07A14" w:rsidRPr="0008615E">
        <w:rPr>
          <w:rFonts w:eastAsiaTheme="minorEastAsia"/>
          <w:b/>
          <w:lang w:eastAsia="zh-CN"/>
        </w:rPr>
        <w:t>.</w:t>
      </w:r>
    </w:p>
    <w:p w:rsidR="006361BB" w:rsidRPr="006361BB" w:rsidRDefault="006361BB" w:rsidP="00D07A14">
      <w:pPr>
        <w:spacing w:after="120"/>
        <w:rPr>
          <w:rFonts w:eastAsiaTheme="minorEastAsia"/>
          <w:b/>
          <w:lang w:eastAsia="zh-CN"/>
        </w:rPr>
      </w:pPr>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r>
        <w:rPr>
          <w:rFonts w:eastAsiaTheme="minorEastAsia"/>
          <w:b/>
          <w:lang w:eastAsia="zh-CN"/>
        </w:rPr>
        <w:t>W</w:t>
      </w:r>
      <w:r w:rsidRPr="006361BB">
        <w:rPr>
          <w:rFonts w:eastAsiaTheme="minorEastAsia"/>
          <w:b/>
          <w:lang w:eastAsia="zh-CN"/>
        </w:rPr>
        <w:t>hen considering specifying one new FRC with 256QAM modulation order for eRedcap, we should wait for a consensus on peak rate, that is, wait for the interpretation of RAN</w:t>
      </w:r>
      <w:r>
        <w:rPr>
          <w:rFonts w:eastAsiaTheme="minorEastAsia"/>
          <w:b/>
          <w:lang w:eastAsia="zh-CN"/>
        </w:rPr>
        <w:t>#</w:t>
      </w:r>
      <w:r w:rsidRPr="006361BB">
        <w:rPr>
          <w:rFonts w:eastAsiaTheme="minorEastAsia"/>
          <w:b/>
          <w:lang w:eastAsia="zh-CN"/>
        </w:rPr>
        <w:t>100</w:t>
      </w:r>
      <w:r>
        <w:rPr>
          <w:rFonts w:eastAsiaTheme="minorEastAsia" w:hint="eastAsia"/>
          <w:b/>
          <w:lang w:eastAsia="zh-CN"/>
        </w:rPr>
        <w:t>.</w:t>
      </w:r>
    </w:p>
    <w:p w:rsidR="00D07A14" w:rsidRPr="004B00BB" w:rsidRDefault="00D07A14" w:rsidP="00D07A14">
      <w:pPr>
        <w:spacing w:after="120"/>
        <w:rPr>
          <w:rFonts w:eastAsiaTheme="minorEastAsia"/>
          <w:b/>
          <w:lang w:eastAsia="zh-CN"/>
        </w:rPr>
      </w:pPr>
      <w:r w:rsidRPr="004B00BB">
        <w:rPr>
          <w:rFonts w:eastAsiaTheme="minorEastAsia" w:hint="eastAsia"/>
          <w:b/>
          <w:lang w:eastAsia="zh-CN"/>
        </w:rPr>
        <w:t xml:space="preserve">Proposal </w:t>
      </w:r>
      <w:r>
        <w:rPr>
          <w:rFonts w:eastAsiaTheme="minorEastAsia"/>
          <w:b/>
          <w:lang w:eastAsia="zh-CN"/>
        </w:rPr>
        <w:t>3</w:t>
      </w:r>
      <w:r w:rsidRPr="004B00BB">
        <w:rPr>
          <w:rFonts w:eastAsiaTheme="minorEastAsia" w:hint="eastAsia"/>
          <w:b/>
          <w:lang w:eastAsia="zh-CN"/>
        </w:rPr>
        <w:t>：</w:t>
      </w:r>
      <w:r w:rsidRPr="004B00BB">
        <w:rPr>
          <w:rFonts w:eastAsiaTheme="minorEastAsia" w:hint="eastAsia"/>
          <w:b/>
          <w:lang w:eastAsia="zh-CN"/>
        </w:rPr>
        <w:t>RBs of Rel-18 e</w:t>
      </w:r>
      <w:r w:rsidR="00813D47">
        <w:rPr>
          <w:rFonts w:eastAsiaTheme="minorEastAsia" w:hint="eastAsia"/>
          <w:b/>
          <w:lang w:eastAsia="zh-CN"/>
        </w:rPr>
        <w:t>Redcap</w:t>
      </w:r>
      <w:r w:rsidRPr="004B00BB">
        <w:rPr>
          <w:rFonts w:eastAsiaTheme="minorEastAsia" w:hint="eastAsia"/>
          <w:b/>
          <w:lang w:eastAsia="zh-CN"/>
        </w:rPr>
        <w:t xml:space="preserve"> UE can be dynamically allocated any location</w:t>
      </w:r>
      <w:r>
        <w:rPr>
          <w:rFonts w:eastAsiaTheme="minorEastAsia" w:hint="eastAsia"/>
          <w:b/>
          <w:lang w:eastAsia="zh-CN"/>
        </w:rPr>
        <w:t xml:space="preserve"> within the BWP of up to 20 MHz</w:t>
      </w:r>
      <w:r>
        <w:rPr>
          <w:rFonts w:eastAsiaTheme="minorEastAsia"/>
          <w:b/>
          <w:lang w:eastAsia="zh-CN"/>
        </w:rPr>
        <w:t>.</w:t>
      </w:r>
    </w:p>
    <w:p w:rsidR="00D07A14" w:rsidRDefault="00D07A14" w:rsidP="00D07A14">
      <w:pPr>
        <w:spacing w:after="120"/>
        <w:rPr>
          <w:rFonts w:eastAsiaTheme="minorEastAsia"/>
          <w:b/>
          <w:lang w:eastAsia="zh-CN"/>
        </w:rPr>
      </w:pPr>
      <w:r w:rsidRPr="004B00BB">
        <w:rPr>
          <w:rFonts w:eastAsiaTheme="minorEastAsia"/>
          <w:b/>
          <w:lang w:eastAsia="zh-CN"/>
        </w:rPr>
        <w:t>Proposal</w:t>
      </w:r>
      <w:r>
        <w:rPr>
          <w:rFonts w:eastAsiaTheme="minorEastAsia"/>
          <w:b/>
          <w:lang w:eastAsia="zh-CN"/>
        </w:rPr>
        <w:t xml:space="preserve"> 4</w:t>
      </w:r>
      <w:r w:rsidRPr="004B00BB">
        <w:rPr>
          <w:rFonts w:eastAsiaTheme="minorEastAsia"/>
          <w:b/>
          <w:lang w:eastAsia="zh-CN"/>
        </w:rPr>
        <w:t>: Further researches and analysis on different RB locations are needed to determine whether the same REFSENS can be used for different RB positions.</w:t>
      </w:r>
    </w:p>
    <w:bookmarkEnd w:id="87"/>
    <w:bookmarkEnd w:id="88"/>
    <w:p w:rsidR="003E45AB" w:rsidRPr="00D07A14" w:rsidRDefault="00D07A14" w:rsidP="00D07A14">
      <w:pPr>
        <w:pStyle w:val="RAN4H1"/>
        <w:numPr>
          <w:ilvl w:val="0"/>
          <w:numId w:val="0"/>
        </w:numPr>
        <w:ind w:left="360" w:hanging="360"/>
      </w:pPr>
      <w:r w:rsidRPr="00EF698B">
        <w:t>References</w:t>
      </w:r>
    </w:p>
    <w:p w:rsidR="00A91827" w:rsidRDefault="00A91827" w:rsidP="003E45AB">
      <w:pPr>
        <w:pStyle w:val="a3"/>
        <w:rPr>
          <w:lang w:val="en-US"/>
        </w:rPr>
      </w:pPr>
      <w:r>
        <w:rPr>
          <w:rFonts w:eastAsiaTheme="minorEastAsia" w:hint="eastAsia"/>
          <w:lang w:eastAsia="zh-CN"/>
        </w:rPr>
        <w:t>[</w:t>
      </w:r>
      <w:r>
        <w:rPr>
          <w:rFonts w:eastAsiaTheme="minorEastAsia"/>
          <w:lang w:eastAsia="zh-CN"/>
        </w:rPr>
        <w:t xml:space="preserve">1] R1-2301885, </w:t>
      </w:r>
      <w:r>
        <w:rPr>
          <w:lang w:val="en-US"/>
        </w:rPr>
        <w:t xml:space="preserve">RAN1 agreements for Rel-18 NR </w:t>
      </w:r>
      <w:r w:rsidR="00813D47">
        <w:rPr>
          <w:lang w:val="en-US"/>
        </w:rPr>
        <w:t>Redcap</w:t>
      </w:r>
      <w:r>
        <w:rPr>
          <w:lang w:val="en-US"/>
        </w:rPr>
        <w:t>, Rapporteur (Ericsson)</w:t>
      </w:r>
    </w:p>
    <w:p w:rsidR="003E45AB" w:rsidRDefault="003E45AB" w:rsidP="003E45AB">
      <w:pPr>
        <w:pStyle w:val="a3"/>
        <w:rPr>
          <w:lang w:eastAsia="zh-CN"/>
        </w:rPr>
      </w:pPr>
      <w:r>
        <w:rPr>
          <w:lang w:eastAsia="zh-CN"/>
        </w:rPr>
        <w:t>[2]</w:t>
      </w:r>
      <w:r w:rsidR="00A91827">
        <w:rPr>
          <w:lang w:eastAsia="zh-CN"/>
        </w:rPr>
        <w:t xml:space="preserve"> </w:t>
      </w:r>
      <w:r>
        <w:rPr>
          <w:lang w:eastAsia="zh-CN"/>
        </w:rPr>
        <w:t>RP-230778, Proposal for PR1 in e</w:t>
      </w:r>
      <w:r w:rsidR="00813D47">
        <w:rPr>
          <w:lang w:eastAsia="zh-CN"/>
        </w:rPr>
        <w:t>Redcap</w:t>
      </w:r>
      <w:r>
        <w:rPr>
          <w:lang w:eastAsia="zh-CN"/>
        </w:rPr>
        <w:t>, Moderator (CMCC)</w:t>
      </w:r>
    </w:p>
    <w:p w:rsidR="00073283" w:rsidRPr="00033AB1" w:rsidRDefault="00A91827" w:rsidP="00A91827">
      <w:pPr>
        <w:pStyle w:val="a3"/>
        <w:rPr>
          <w:lang w:val="en-US"/>
        </w:rPr>
      </w:pPr>
      <w:r w:rsidRPr="00033AB1">
        <w:rPr>
          <w:lang w:val="en-US"/>
        </w:rPr>
        <w:t xml:space="preserve">[3] TR 38.865, Study </w:t>
      </w:r>
      <w:r>
        <w:rPr>
          <w:lang w:val="en-US"/>
        </w:rPr>
        <w:t xml:space="preserve">on further NR </w:t>
      </w:r>
      <w:r w:rsidR="00813D47">
        <w:rPr>
          <w:lang w:val="en-US"/>
        </w:rPr>
        <w:t>Redcap</w:t>
      </w:r>
      <w:r>
        <w:rPr>
          <w:lang w:val="en-US"/>
        </w:rPr>
        <w:t xml:space="preserve"> UE complexity reduction, RAN1</w:t>
      </w:r>
      <w:r w:rsidRPr="00033AB1">
        <w:rPr>
          <w:lang w:val="en-US"/>
        </w:rPr>
        <w:t xml:space="preserve">  </w:t>
      </w:r>
    </w:p>
    <w:p w:rsidR="004B00BB" w:rsidRPr="00033AB1" w:rsidRDefault="004B00BB" w:rsidP="00A91827">
      <w:pPr>
        <w:pStyle w:val="a3"/>
        <w:rPr>
          <w:lang w:val="en-US"/>
        </w:rPr>
      </w:pPr>
      <w:r w:rsidRPr="00033AB1">
        <w:rPr>
          <w:lang w:val="en-US"/>
        </w:rPr>
        <w:t xml:space="preserve">[4] </w:t>
      </w:r>
      <w:bookmarkStart w:id="89" w:name="_Hlk87959957"/>
      <w:r w:rsidR="00033AB1" w:rsidRPr="00033AB1">
        <w:rPr>
          <w:lang w:val="en-US"/>
        </w:rPr>
        <w:t>R1-</w:t>
      </w:r>
      <w:bookmarkEnd w:id="89"/>
      <w:r w:rsidR="00033AB1" w:rsidRPr="00033AB1">
        <w:rPr>
          <w:lang w:val="en-US"/>
        </w:rPr>
        <w:t xml:space="preserve">2304261, FL summary #6 on Rel-18 </w:t>
      </w:r>
      <w:r w:rsidR="00813D47">
        <w:rPr>
          <w:lang w:val="en-US"/>
        </w:rPr>
        <w:t>Redcap</w:t>
      </w:r>
      <w:r w:rsidR="00033AB1" w:rsidRPr="00033AB1">
        <w:rPr>
          <w:lang w:val="en-US"/>
        </w:rPr>
        <w:t xml:space="preserve"> UE complexity reduction, Moderator (Ericsson)</w:t>
      </w:r>
    </w:p>
    <w:sectPr w:rsidR="004B00BB" w:rsidRPr="00033A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0EF" w:rsidRDefault="003510EF" w:rsidP="008122F6">
      <w:r>
        <w:separator/>
      </w:r>
    </w:p>
  </w:endnote>
  <w:endnote w:type="continuationSeparator" w:id="0">
    <w:p w:rsidR="003510EF" w:rsidRDefault="003510EF" w:rsidP="0081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0EF" w:rsidRDefault="003510EF" w:rsidP="008122F6">
      <w:r>
        <w:separator/>
      </w:r>
    </w:p>
  </w:footnote>
  <w:footnote w:type="continuationSeparator" w:id="0">
    <w:p w:rsidR="003510EF" w:rsidRDefault="003510EF" w:rsidP="008122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abstractNumId w:val="4"/>
  </w:num>
  <w:num w:numId="2">
    <w:abstractNumId w:val="1"/>
  </w:num>
  <w:num w:numId="3">
    <w:abstractNumId w:val="0"/>
  </w:num>
  <w:num w:numId="4">
    <w:abstractNumId w:val="1"/>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F82"/>
    <w:rsid w:val="00033AB1"/>
    <w:rsid w:val="00052D7A"/>
    <w:rsid w:val="00073283"/>
    <w:rsid w:val="00074E2F"/>
    <w:rsid w:val="0008615E"/>
    <w:rsid w:val="000C79B1"/>
    <w:rsid w:val="001D3B4A"/>
    <w:rsid w:val="001F4A93"/>
    <w:rsid w:val="0024258D"/>
    <w:rsid w:val="00266B81"/>
    <w:rsid w:val="003510EF"/>
    <w:rsid w:val="00374932"/>
    <w:rsid w:val="003E45AB"/>
    <w:rsid w:val="0044798D"/>
    <w:rsid w:val="00476726"/>
    <w:rsid w:val="00494723"/>
    <w:rsid w:val="004B00BB"/>
    <w:rsid w:val="004D6B36"/>
    <w:rsid w:val="005457F2"/>
    <w:rsid w:val="00571486"/>
    <w:rsid w:val="006262C6"/>
    <w:rsid w:val="006361BB"/>
    <w:rsid w:val="00684659"/>
    <w:rsid w:val="0069181E"/>
    <w:rsid w:val="006A2B9F"/>
    <w:rsid w:val="006B0CFA"/>
    <w:rsid w:val="007D4F59"/>
    <w:rsid w:val="007D5E02"/>
    <w:rsid w:val="008122F6"/>
    <w:rsid w:val="00813D47"/>
    <w:rsid w:val="00827BDD"/>
    <w:rsid w:val="00834E51"/>
    <w:rsid w:val="00844080"/>
    <w:rsid w:val="00A91827"/>
    <w:rsid w:val="00B05427"/>
    <w:rsid w:val="00B16CBA"/>
    <w:rsid w:val="00B342B7"/>
    <w:rsid w:val="00BD6CC7"/>
    <w:rsid w:val="00D02B93"/>
    <w:rsid w:val="00D07A14"/>
    <w:rsid w:val="00DB2A65"/>
    <w:rsid w:val="00E46C19"/>
    <w:rsid w:val="00E70495"/>
    <w:rsid w:val="00E8106F"/>
    <w:rsid w:val="00E91A18"/>
    <w:rsid w:val="00EB781C"/>
    <w:rsid w:val="00EC6F82"/>
    <w:rsid w:val="00ED447D"/>
    <w:rsid w:val="00F27208"/>
    <w:rsid w:val="00F3319F"/>
    <w:rsid w:val="00F545D3"/>
    <w:rsid w:val="00F67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7070"/>
  <w15:chartTrackingRefBased/>
  <w15:docId w15:val="{5121136B-8BFA-4D68-9B37-342091AC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F82"/>
    <w:rPr>
      <w:rFonts w:ascii="Times New Roman" w:eastAsia="Malgun Gothic" w:hAnsi="Times New Roman" w:cs="Times New Roman"/>
      <w:kern w:val="0"/>
      <w:sz w:val="20"/>
      <w:szCs w:val="20"/>
      <w:lang w:val="en-GB" w:eastAsia="en-US"/>
    </w:rPr>
  </w:style>
  <w:style w:type="paragraph" w:styleId="1">
    <w:name w:val="heading 1"/>
    <w:aliases w:val="H1"/>
    <w:basedOn w:val="a"/>
    <w:next w:val="a"/>
    <w:link w:val="10"/>
    <w:uiPriority w:val="99"/>
    <w:qFormat/>
    <w:rsid w:val="00EC6F82"/>
    <w:pPr>
      <w:keepNext/>
      <w:keepLines/>
      <w:numPr>
        <w:numId w:val="2"/>
      </w:numPr>
      <w:pBdr>
        <w:top w:val="single" w:sz="12" w:space="3" w:color="auto"/>
      </w:pBdr>
      <w:spacing w:before="240" w:after="180"/>
      <w:outlineLvl w:val="0"/>
    </w:pPr>
    <w:rPr>
      <w:rFonts w:ascii="Arial" w:eastAsia="MS Mincho" w:hAnsi="Arial"/>
      <w:sz w:val="36"/>
    </w:rPr>
  </w:style>
  <w:style w:type="paragraph" w:styleId="2">
    <w:name w:val="heading 2"/>
    <w:basedOn w:val="a"/>
    <w:next w:val="a"/>
    <w:link w:val="20"/>
    <w:uiPriority w:val="9"/>
    <w:semiHidden/>
    <w:unhideWhenUsed/>
    <w:qFormat/>
    <w:rsid w:val="00EC6F8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EC6F82"/>
    <w:pPr>
      <w:numPr>
        <w:ilvl w:val="2"/>
        <w:numId w:val="2"/>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EC6F82"/>
    <w:pPr>
      <w:numPr>
        <w:ilvl w:val="3"/>
      </w:numPr>
      <w:outlineLvl w:val="3"/>
    </w:pPr>
    <w:rPr>
      <w:sz w:val="24"/>
    </w:rPr>
  </w:style>
  <w:style w:type="paragraph" w:styleId="5">
    <w:name w:val="heading 5"/>
    <w:aliases w:val="h5,Heading5"/>
    <w:basedOn w:val="4"/>
    <w:next w:val="a"/>
    <w:link w:val="50"/>
    <w:uiPriority w:val="99"/>
    <w:qFormat/>
    <w:rsid w:val="00EC6F82"/>
    <w:pPr>
      <w:numPr>
        <w:ilvl w:val="5"/>
      </w:numPr>
      <w:outlineLvl w:val="4"/>
    </w:pPr>
    <w:rPr>
      <w:sz w:val="22"/>
    </w:rPr>
  </w:style>
  <w:style w:type="paragraph" w:styleId="7">
    <w:name w:val="heading 7"/>
    <w:basedOn w:val="a"/>
    <w:next w:val="a"/>
    <w:link w:val="70"/>
    <w:uiPriority w:val="99"/>
    <w:qFormat/>
    <w:rsid w:val="00EC6F82"/>
    <w:pPr>
      <w:keepNext/>
      <w:keepLines/>
      <w:numPr>
        <w:ilvl w:val="6"/>
        <w:numId w:val="2"/>
      </w:numPr>
      <w:spacing w:before="120" w:after="180"/>
      <w:outlineLvl w:val="6"/>
    </w:pPr>
    <w:rPr>
      <w:rFonts w:ascii="Arial" w:eastAsia="MS Mincho" w:hAnsi="Arial"/>
    </w:rPr>
  </w:style>
  <w:style w:type="paragraph" w:styleId="8">
    <w:name w:val="heading 8"/>
    <w:basedOn w:val="1"/>
    <w:next w:val="a"/>
    <w:link w:val="80"/>
    <w:uiPriority w:val="99"/>
    <w:qFormat/>
    <w:rsid w:val="00EC6F82"/>
    <w:pPr>
      <w:numPr>
        <w:ilvl w:val="7"/>
      </w:numPr>
      <w:outlineLvl w:val="7"/>
    </w:pPr>
  </w:style>
  <w:style w:type="paragraph" w:styleId="9">
    <w:name w:val="heading 9"/>
    <w:basedOn w:val="8"/>
    <w:next w:val="a"/>
    <w:link w:val="90"/>
    <w:uiPriority w:val="99"/>
    <w:qFormat/>
    <w:rsid w:val="00EC6F8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C6F82"/>
    <w:pPr>
      <w:spacing w:after="120"/>
    </w:pPr>
  </w:style>
  <w:style w:type="character" w:customStyle="1" w:styleId="a4">
    <w:name w:val="正文文本 字符"/>
    <w:basedOn w:val="a0"/>
    <w:link w:val="a3"/>
    <w:rsid w:val="00EC6F82"/>
    <w:rPr>
      <w:rFonts w:ascii="Times New Roman" w:eastAsia="Malgun Gothic" w:hAnsi="Times New Roman" w:cs="Times New Roman"/>
      <w:kern w:val="0"/>
      <w:sz w:val="20"/>
      <w:szCs w:val="20"/>
      <w:lang w:val="en-GB" w:eastAsia="en-US"/>
    </w:rPr>
  </w:style>
  <w:style w:type="paragraph" w:styleId="a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6"/>
    <w:uiPriority w:val="34"/>
    <w:qFormat/>
    <w:rsid w:val="00EC6F82"/>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a6">
    <w:name w:val="列出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5"/>
    <w:uiPriority w:val="34"/>
    <w:qFormat/>
    <w:locked/>
    <w:rsid w:val="00EC6F82"/>
    <w:rPr>
      <w:rFonts w:ascii="Malgun Gothic" w:eastAsia="Malgun Gothic" w:hAnsi="Malgun Gothic" w:cs="Times New Roman"/>
      <w:sz w:val="20"/>
      <w:lang w:eastAsia="ko-KR"/>
    </w:rPr>
  </w:style>
  <w:style w:type="character" w:customStyle="1" w:styleId="10">
    <w:name w:val="标题 1 字符"/>
    <w:aliases w:val="H1 字符"/>
    <w:basedOn w:val="a0"/>
    <w:link w:val="1"/>
    <w:uiPriority w:val="99"/>
    <w:rsid w:val="00EC6F82"/>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EC6F82"/>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EC6F8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EC6F82"/>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EC6F82"/>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EC6F82"/>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EC6F82"/>
    <w:rPr>
      <w:rFonts w:ascii="Arial" w:eastAsia="MS Mincho" w:hAnsi="Arial" w:cs="Times New Roman"/>
      <w:kern w:val="0"/>
      <w:sz w:val="36"/>
      <w:szCs w:val="20"/>
      <w:lang w:val="en-GB" w:eastAsia="en-US"/>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8"/>
    <w:rsid w:val="00EC6F82"/>
    <w:pPr>
      <w:widowControl w:val="0"/>
    </w:pPr>
    <w:rPr>
      <w:rFonts w:ascii="Arial" w:eastAsia="MS Mincho" w:hAnsi="Arial"/>
      <w:b/>
      <w:noProof/>
      <w:sz w:val="18"/>
      <w:lang w:val="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7"/>
    <w:rsid w:val="00EC6F82"/>
    <w:rPr>
      <w:rFonts w:ascii="Arial" w:eastAsia="MS Mincho" w:hAnsi="Arial" w:cs="Times New Roman"/>
      <w:b/>
      <w:noProof/>
      <w:kern w:val="0"/>
      <w:sz w:val="18"/>
      <w:szCs w:val="20"/>
      <w:lang w:eastAsia="en-US"/>
    </w:rPr>
  </w:style>
  <w:style w:type="paragraph" w:styleId="a9">
    <w:name w:val="footer"/>
    <w:basedOn w:val="a7"/>
    <w:link w:val="aa"/>
    <w:uiPriority w:val="99"/>
    <w:rsid w:val="00EC6F82"/>
    <w:pPr>
      <w:jc w:val="center"/>
    </w:pPr>
    <w:rPr>
      <w:i/>
    </w:rPr>
  </w:style>
  <w:style w:type="character" w:customStyle="1" w:styleId="aa">
    <w:name w:val="页脚 字符"/>
    <w:basedOn w:val="a0"/>
    <w:link w:val="a9"/>
    <w:uiPriority w:val="99"/>
    <w:rsid w:val="00EC6F82"/>
    <w:rPr>
      <w:rFonts w:ascii="Arial" w:eastAsia="MS Mincho" w:hAnsi="Arial" w:cs="Times New Roman"/>
      <w:b/>
      <w:i/>
      <w:noProof/>
      <w:kern w:val="0"/>
      <w:sz w:val="18"/>
      <w:szCs w:val="20"/>
      <w:lang w:eastAsia="en-US"/>
    </w:rPr>
  </w:style>
  <w:style w:type="character" w:customStyle="1" w:styleId="20">
    <w:name w:val="标题 2 字符"/>
    <w:basedOn w:val="a0"/>
    <w:link w:val="2"/>
    <w:uiPriority w:val="9"/>
    <w:semiHidden/>
    <w:rsid w:val="00EC6F82"/>
    <w:rPr>
      <w:rFonts w:asciiTheme="majorHAnsi" w:eastAsiaTheme="majorEastAsia" w:hAnsiTheme="majorHAnsi" w:cstheme="majorBidi"/>
      <w:b/>
      <w:bCs/>
      <w:kern w:val="0"/>
      <w:sz w:val="32"/>
      <w:szCs w:val="32"/>
      <w:lang w:val="en-GB" w:eastAsia="en-US"/>
    </w:rPr>
  </w:style>
  <w:style w:type="paragraph" w:styleId="ab">
    <w:name w:val="Balloon Text"/>
    <w:basedOn w:val="a"/>
    <w:link w:val="ac"/>
    <w:uiPriority w:val="99"/>
    <w:semiHidden/>
    <w:unhideWhenUsed/>
    <w:rsid w:val="00F27208"/>
    <w:rPr>
      <w:sz w:val="18"/>
      <w:szCs w:val="18"/>
    </w:rPr>
  </w:style>
  <w:style w:type="character" w:customStyle="1" w:styleId="ac">
    <w:name w:val="批注框文本 字符"/>
    <w:basedOn w:val="a0"/>
    <w:link w:val="ab"/>
    <w:uiPriority w:val="99"/>
    <w:semiHidden/>
    <w:rsid w:val="00F27208"/>
    <w:rPr>
      <w:rFonts w:ascii="Times New Roman" w:eastAsia="Malgun Gothic" w:hAnsi="Times New Roman" w:cs="Times New Roman"/>
      <w:kern w:val="0"/>
      <w:sz w:val="18"/>
      <w:szCs w:val="18"/>
      <w:lang w:val="en-GB" w:eastAsia="en-US"/>
    </w:rPr>
  </w:style>
  <w:style w:type="character" w:styleId="ad">
    <w:name w:val="Hyperlink"/>
    <w:basedOn w:val="a0"/>
    <w:uiPriority w:val="99"/>
    <w:semiHidden/>
    <w:unhideWhenUsed/>
    <w:qFormat/>
    <w:rsid w:val="00A91827"/>
    <w:rPr>
      <w:color w:val="0563C1" w:themeColor="hyperlink"/>
      <w:u w:val="single"/>
    </w:rPr>
  </w:style>
  <w:style w:type="paragraph" w:customStyle="1" w:styleId="TAH">
    <w:name w:val="TAH"/>
    <w:basedOn w:val="TAC"/>
    <w:link w:val="TAHCar"/>
    <w:qFormat/>
    <w:rsid w:val="007D5E02"/>
    <w:rPr>
      <w:b/>
    </w:rPr>
  </w:style>
  <w:style w:type="paragraph" w:customStyle="1" w:styleId="TAC">
    <w:name w:val="TAC"/>
    <w:basedOn w:val="a"/>
    <w:link w:val="TACChar"/>
    <w:qFormat/>
    <w:rsid w:val="007D5E02"/>
    <w:pPr>
      <w:keepNext/>
      <w:keepLines/>
      <w:jc w:val="center"/>
    </w:pPr>
    <w:rPr>
      <w:rFonts w:ascii="Arial" w:eastAsia="MS Mincho" w:hAnsi="Arial"/>
      <w:sz w:val="18"/>
    </w:rPr>
  </w:style>
  <w:style w:type="paragraph" w:customStyle="1" w:styleId="References">
    <w:name w:val="References"/>
    <w:basedOn w:val="a"/>
    <w:uiPriority w:val="99"/>
    <w:rsid w:val="007D5E02"/>
    <w:pPr>
      <w:numPr>
        <w:numId w:val="5"/>
      </w:numPr>
      <w:spacing w:after="80"/>
    </w:pPr>
    <w:rPr>
      <w:rFonts w:eastAsia="MS Mincho"/>
      <w:sz w:val="18"/>
      <w:lang w:val="en-US"/>
    </w:rPr>
  </w:style>
  <w:style w:type="character" w:customStyle="1" w:styleId="TACChar">
    <w:name w:val="TAC Char"/>
    <w:link w:val="TAC"/>
    <w:qFormat/>
    <w:locked/>
    <w:rsid w:val="007D5E02"/>
    <w:rPr>
      <w:rFonts w:ascii="Arial" w:eastAsia="MS Mincho" w:hAnsi="Arial" w:cs="Times New Roman"/>
      <w:kern w:val="0"/>
      <w:sz w:val="18"/>
      <w:szCs w:val="20"/>
      <w:lang w:val="en-GB" w:eastAsia="en-US"/>
    </w:rPr>
  </w:style>
  <w:style w:type="character" w:customStyle="1" w:styleId="TAHCar">
    <w:name w:val="TAH Car"/>
    <w:link w:val="TAH"/>
    <w:qFormat/>
    <w:rsid w:val="007D5E02"/>
    <w:rPr>
      <w:rFonts w:ascii="Arial" w:eastAsia="MS Mincho" w:hAnsi="Arial" w:cs="Times New Roman"/>
      <w:b/>
      <w:kern w:val="0"/>
      <w:sz w:val="18"/>
      <w:szCs w:val="20"/>
      <w:lang w:val="en-GB" w:eastAsia="en-US"/>
    </w:rPr>
  </w:style>
  <w:style w:type="paragraph" w:customStyle="1" w:styleId="RAN4H2">
    <w:name w:val="RAN4 H2"/>
    <w:basedOn w:val="2"/>
    <w:next w:val="a"/>
    <w:qFormat/>
    <w:rsid w:val="00D07A14"/>
    <w:pPr>
      <w:numPr>
        <w:ilvl w:val="1"/>
        <w:numId w:val="7"/>
      </w:numPr>
      <w:spacing w:before="180" w:after="180" w:line="240" w:lineRule="auto"/>
      <w:ind w:left="431" w:hanging="431"/>
    </w:pPr>
    <w:rPr>
      <w:rFonts w:ascii="Arial" w:eastAsia="Times New Roman" w:hAnsi="Arial" w:cs="Times New Roman"/>
      <w:b w:val="0"/>
      <w:bCs w:val="0"/>
      <w:szCs w:val="20"/>
      <w:lang w:val="en-US"/>
    </w:rPr>
  </w:style>
  <w:style w:type="paragraph" w:customStyle="1" w:styleId="RAN4H1">
    <w:name w:val="RAN4 H1"/>
    <w:basedOn w:val="a"/>
    <w:next w:val="a"/>
    <w:link w:val="RAN4H1Char"/>
    <w:qFormat/>
    <w:rsid w:val="00D07A1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rPr>
  </w:style>
  <w:style w:type="character" w:customStyle="1" w:styleId="RAN4H1Char">
    <w:name w:val="RAN4 H1 Char"/>
    <w:basedOn w:val="a0"/>
    <w:link w:val="RAN4H1"/>
    <w:rsid w:val="00D07A14"/>
    <w:rPr>
      <w:rFonts w:ascii="Arial" w:eastAsia="宋体" w:hAnsi="Arial" w:cs="Times New Roman"/>
      <w:kern w:val="0"/>
      <w:sz w:val="36"/>
      <w:szCs w:val="20"/>
      <w:lang w:val="en-GB" w:eastAsia="en-US"/>
    </w:rPr>
  </w:style>
  <w:style w:type="paragraph" w:customStyle="1" w:styleId="RAN4H3">
    <w:name w:val="RAN4 H3"/>
    <w:basedOn w:val="a"/>
    <w:qFormat/>
    <w:rsid w:val="00D07A14"/>
    <w:pPr>
      <w:numPr>
        <w:ilvl w:val="2"/>
        <w:numId w:val="7"/>
      </w:numPr>
      <w:spacing w:after="160" w:line="259" w:lineRule="auto"/>
      <w:ind w:left="505" w:hanging="505"/>
    </w:pPr>
    <w:rPr>
      <w:rFonts w:ascii="Arial" w:eastAsiaTheme="minorEastAsia" w:hAnsi="Arial" w:cs="Arial"/>
      <w:sz w:val="24"/>
      <w:szCs w:val="22"/>
      <w:lang w:val="en-US"/>
    </w:rPr>
  </w:style>
  <w:style w:type="character" w:customStyle="1" w:styleId="CRCoverPageChar">
    <w:name w:val="CR Cover Page Char"/>
    <w:link w:val="CRCoverPage"/>
    <w:qFormat/>
    <w:locked/>
    <w:rsid w:val="00684659"/>
    <w:rPr>
      <w:rFonts w:ascii="Arial" w:hAnsi="Arial" w:cs="Arial"/>
      <w:lang w:val="en-GB" w:eastAsia="en-US"/>
    </w:rPr>
  </w:style>
  <w:style w:type="paragraph" w:customStyle="1" w:styleId="CRCoverPage">
    <w:name w:val="CR Cover Page"/>
    <w:link w:val="CRCoverPageChar"/>
    <w:qFormat/>
    <w:rsid w:val="00684659"/>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01848">
      <w:bodyDiv w:val="1"/>
      <w:marLeft w:val="0"/>
      <w:marRight w:val="0"/>
      <w:marTop w:val="0"/>
      <w:marBottom w:val="0"/>
      <w:divBdr>
        <w:top w:val="none" w:sz="0" w:space="0" w:color="auto"/>
        <w:left w:val="none" w:sz="0" w:space="0" w:color="auto"/>
        <w:bottom w:val="none" w:sz="0" w:space="0" w:color="auto"/>
        <w:right w:val="none" w:sz="0" w:space="0" w:color="auto"/>
      </w:divBdr>
    </w:div>
    <w:div w:id="718283872">
      <w:bodyDiv w:val="1"/>
      <w:marLeft w:val="0"/>
      <w:marRight w:val="0"/>
      <w:marTop w:val="0"/>
      <w:marBottom w:val="0"/>
      <w:divBdr>
        <w:top w:val="none" w:sz="0" w:space="0" w:color="auto"/>
        <w:left w:val="none" w:sz="0" w:space="0" w:color="auto"/>
        <w:bottom w:val="none" w:sz="0" w:space="0" w:color="auto"/>
        <w:right w:val="none" w:sz="0" w:space="0" w:color="auto"/>
      </w:divBdr>
    </w:div>
    <w:div w:id="791871620">
      <w:bodyDiv w:val="1"/>
      <w:marLeft w:val="0"/>
      <w:marRight w:val="0"/>
      <w:marTop w:val="0"/>
      <w:marBottom w:val="0"/>
      <w:divBdr>
        <w:top w:val="none" w:sz="0" w:space="0" w:color="auto"/>
        <w:left w:val="none" w:sz="0" w:space="0" w:color="auto"/>
        <w:bottom w:val="none" w:sz="0" w:space="0" w:color="auto"/>
        <w:right w:val="none" w:sz="0" w:space="0" w:color="auto"/>
      </w:divBdr>
    </w:div>
    <w:div w:id="919564474">
      <w:bodyDiv w:val="1"/>
      <w:marLeft w:val="0"/>
      <w:marRight w:val="0"/>
      <w:marTop w:val="0"/>
      <w:marBottom w:val="0"/>
      <w:divBdr>
        <w:top w:val="none" w:sz="0" w:space="0" w:color="auto"/>
        <w:left w:val="none" w:sz="0" w:space="0" w:color="auto"/>
        <w:bottom w:val="none" w:sz="0" w:space="0" w:color="auto"/>
        <w:right w:val="none" w:sz="0" w:space="0" w:color="auto"/>
      </w:divBdr>
    </w:div>
    <w:div w:id="1244873130">
      <w:bodyDiv w:val="1"/>
      <w:marLeft w:val="0"/>
      <w:marRight w:val="0"/>
      <w:marTop w:val="0"/>
      <w:marBottom w:val="0"/>
      <w:divBdr>
        <w:top w:val="none" w:sz="0" w:space="0" w:color="auto"/>
        <w:left w:val="none" w:sz="0" w:space="0" w:color="auto"/>
        <w:bottom w:val="none" w:sz="0" w:space="0" w:color="auto"/>
        <w:right w:val="none" w:sz="0" w:space="0" w:color="auto"/>
      </w:divBdr>
    </w:div>
    <w:div w:id="1590966374">
      <w:bodyDiv w:val="1"/>
      <w:marLeft w:val="0"/>
      <w:marRight w:val="0"/>
      <w:marTop w:val="0"/>
      <w:marBottom w:val="0"/>
      <w:divBdr>
        <w:top w:val="none" w:sz="0" w:space="0" w:color="auto"/>
        <w:left w:val="none" w:sz="0" w:space="0" w:color="auto"/>
        <w:bottom w:val="none" w:sz="0" w:space="0" w:color="auto"/>
        <w:right w:val="none" w:sz="0" w:space="0" w:color="auto"/>
      </w:divBdr>
    </w:div>
    <w:div w:id="1682077701">
      <w:bodyDiv w:val="1"/>
      <w:marLeft w:val="0"/>
      <w:marRight w:val="0"/>
      <w:marTop w:val="0"/>
      <w:marBottom w:val="0"/>
      <w:divBdr>
        <w:top w:val="none" w:sz="0" w:space="0" w:color="auto"/>
        <w:left w:val="none" w:sz="0" w:space="0" w:color="auto"/>
        <w:bottom w:val="none" w:sz="0" w:space="0" w:color="auto"/>
        <w:right w:val="none" w:sz="0" w:space="0" w:color="auto"/>
      </w:divBdr>
    </w:div>
    <w:div w:id="2039962557">
      <w:bodyDiv w:val="1"/>
      <w:marLeft w:val="0"/>
      <w:marRight w:val="0"/>
      <w:marTop w:val="0"/>
      <w:marBottom w:val="0"/>
      <w:divBdr>
        <w:top w:val="none" w:sz="0" w:space="0" w:color="auto"/>
        <w:left w:val="none" w:sz="0" w:space="0" w:color="auto"/>
        <w:bottom w:val="none" w:sz="0" w:space="0" w:color="auto"/>
        <w:right w:val="none" w:sz="0" w:space="0" w:color="auto"/>
      </w:divBdr>
    </w:div>
    <w:div w:id="20408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728</TotalTime>
  <Pages>3</Pages>
  <Words>659</Words>
  <Characters>3759</Characters>
  <Application>Microsoft Office Word</Application>
  <DocSecurity>0</DocSecurity>
  <Lines>31</Lines>
  <Paragraphs>8</Paragraphs>
  <ScaleCrop>false</ScaleCrop>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kx Yang</cp:lastModifiedBy>
  <cp:revision>28</cp:revision>
  <dcterms:created xsi:type="dcterms:W3CDTF">2023-04-30T04:25:00Z</dcterms:created>
  <dcterms:modified xsi:type="dcterms:W3CDTF">2023-05-15T08:18:00Z</dcterms:modified>
</cp:coreProperties>
</file>